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宁夏</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宁夏</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r>
        <w:rPr>
          <w:rFonts w:hint="eastAsia" w:eastAsia="黑体"/>
          <w:sz w:val="32"/>
          <w:szCs w:val="32"/>
          <w:shd w:val="clear" w:color="auto" w:fill="FFFFFF"/>
          <w:lang w:eastAsia="zh-CN"/>
        </w:rPr>
        <w:t>（按准考证号排序）</w:t>
      </w:r>
    </w:p>
    <w:p>
      <w:pPr>
        <w:shd w:val="solid" w:color="FFFFFF" w:fill="auto"/>
        <w:autoSpaceDN w:val="0"/>
        <w:spacing w:line="560" w:lineRule="exact"/>
        <w:ind w:firstLine="640" w:firstLineChars="200"/>
        <w:rPr>
          <w:rFonts w:eastAsia="黑体"/>
          <w:sz w:val="32"/>
          <w:szCs w:val="32"/>
          <w:shd w:val="clear" w:color="auto" w:fill="FFFFFF"/>
        </w:rPr>
      </w:pPr>
      <w:r>
        <w:rPr>
          <w:rFonts w:hint="eastAsia" w:eastAsia="仿宋_GB2312"/>
          <w:sz w:val="32"/>
          <w:szCs w:val="32"/>
          <w:shd w:val="clear" w:color="auto" w:fill="FFFFFF"/>
        </w:rPr>
        <w:t>面试分数线、进入面试人员名单和面试时间详情见</w:t>
      </w:r>
      <w:r>
        <w:rPr>
          <w:rFonts w:hint="eastAsia" w:eastAsia="仿宋_GB2312"/>
          <w:bCs/>
          <w:sz w:val="32"/>
          <w:szCs w:val="32"/>
          <w:shd w:val="clear" w:color="auto" w:fill="FFFFFF"/>
        </w:rPr>
        <w:t>附件</w:t>
      </w:r>
      <w:r>
        <w:rPr>
          <w:rFonts w:hint="eastAsia" w:ascii="仿宋_GB2312" w:eastAsia="仿宋_GB2312"/>
          <w:bCs/>
          <w:sz w:val="32"/>
          <w:szCs w:val="32"/>
          <w:shd w:val="clear" w:color="auto" w:fill="FFFFFF"/>
        </w:rPr>
        <w:t>1</w:t>
      </w:r>
      <w:r>
        <w:rPr>
          <w:rFonts w:hint="eastAsia" w:eastAsia="仿宋_GB2312"/>
          <w:sz w:val="32"/>
          <w:szCs w:val="32"/>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zdrsjyc.nx@dcd.stats.gov.cn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zdrsjyc.nx@dcd.stats.gov.cn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9</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sz w:val="32"/>
          <w:szCs w:val="32"/>
        </w:rPr>
        <w:t>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金宇伊豪宾馆。地址：银川市兴庆区治平路与永安巷交叉口。可乘坐15路、38路、20路、28路、40路、102路在治平路民族街口公交站</w:t>
      </w:r>
      <w:r>
        <w:rPr>
          <w:rFonts w:hint="eastAsia" w:ascii="仿宋_GB2312" w:eastAsia="仿宋_GB2312"/>
          <w:sz w:val="32"/>
          <w:szCs w:val="32"/>
          <w:shd w:val="clear" w:color="auto" w:fill="FFFFFF"/>
          <w:lang w:eastAsia="zh-CN"/>
        </w:rPr>
        <w:t>下车</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日进</w:t>
      </w:r>
      <w:bookmarkStart w:id="0" w:name="_GoBack"/>
      <w:bookmarkEnd w:id="0"/>
      <w:r>
        <w:rPr>
          <w:rFonts w:hint="eastAsia" w:ascii="仿宋_GB2312" w:eastAsia="仿宋_GB2312"/>
          <w:szCs w:val="32"/>
          <w:shd w:val="clear" w:color="auto" w:fill="FFFFFF"/>
        </w:rPr>
        <w:t>行，请于当天上午8点在国家统计局宁夏调查总队集合</w:t>
      </w:r>
      <w:r>
        <w:rPr>
          <w:rFonts w:hint="eastAsia" w:ascii="仿宋_GB2312" w:eastAsia="仿宋_GB2312"/>
          <w:szCs w:val="32"/>
          <w:shd w:val="clear" w:color="auto" w:fill="FFFFFF"/>
          <w:lang w:eastAsia="zh-CN"/>
        </w:rPr>
        <w:t>（银川市金凤区北京中路雪绒巷统计大厦一楼大厅）</w:t>
      </w:r>
      <w:r>
        <w:rPr>
          <w:rFonts w:hint="eastAsia" w:ascii="仿宋_GB2312" w:eastAsia="仿宋_GB2312"/>
          <w:szCs w:val="32"/>
          <w:shd w:val="clear" w:color="auto" w:fill="FFFFFF"/>
        </w:rPr>
        <w:t>，届时统一前往，请考生合理安排好行程，注意安全。体检费用由国家统计局宁夏调查总队承担。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0951</w:t>
      </w:r>
      <w:r>
        <w:rPr>
          <w:rFonts w:hint="eastAsia" w:ascii="仿宋_GB2312" w:eastAsia="仿宋_GB2312"/>
          <w:sz w:val="32"/>
        </w:rPr>
        <w:t>-</w:t>
      </w:r>
      <w:r>
        <w:rPr>
          <w:rFonts w:hint="eastAsia" w:ascii="仿宋_GB2312" w:eastAsia="仿宋_GB2312"/>
          <w:sz w:val="32"/>
          <w:lang w:val="en-US" w:eastAsia="zh-CN"/>
        </w:rPr>
        <w:t>5677637，5677169</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 xml:space="preserve"> 0951</w:t>
      </w:r>
      <w:r>
        <w:rPr>
          <w:rFonts w:hint="eastAsia" w:ascii="仿宋_GB2312" w:eastAsia="仿宋_GB2312"/>
          <w:sz w:val="32"/>
        </w:rPr>
        <w:t>-</w:t>
      </w:r>
      <w:r>
        <w:rPr>
          <w:rFonts w:hint="eastAsia" w:ascii="仿宋_GB2312" w:eastAsia="仿宋_GB2312"/>
          <w:sz w:val="32"/>
          <w:lang w:val="en-US" w:eastAsia="zh-CN"/>
        </w:rPr>
        <w:t>5677637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bCs/>
          <w:sz w:val="32"/>
        </w:rPr>
      </w:pPr>
      <w:r>
        <w:rPr>
          <w:rFonts w:hint="eastAsia" w:ascii="仿宋_GB2312" w:eastAsia="仿宋_GB2312"/>
          <w:bCs/>
          <w:sz w:val="32"/>
        </w:rPr>
        <w:t>附件：1.面试分数线及进入面试人员名单</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2.面试确认内容（样式）</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宁夏</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tbl>
      <w:tblPr>
        <w:tblStyle w:val="6"/>
        <w:tblW w:w="8744"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5"/>
        <w:gridCol w:w="854"/>
        <w:gridCol w:w="1125"/>
        <w:gridCol w:w="2131"/>
        <w:gridCol w:w="1395"/>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75" w:type="dxa"/>
            <w:tcBorders>
              <w:top w:val="nil"/>
              <w:left w:val="nil"/>
              <w:bottom w:val="nil"/>
              <w:right w:val="nil"/>
            </w:tcBorders>
            <w:shd w:val="clear" w:color="auto" w:fill="auto"/>
            <w:noWrap/>
            <w:vAlign w:val="center"/>
          </w:tcPr>
          <w:p>
            <w:pPr>
              <w:spacing w:line="600" w:lineRule="exact"/>
              <w:rPr>
                <w:rFonts w:ascii="黑体" w:hAnsi="宋体" w:eastAsia="黑体" w:cs="黑体"/>
                <w:i w:val="0"/>
                <w:iCs w:val="0"/>
                <w:color w:val="000000"/>
                <w:sz w:val="28"/>
                <w:szCs w:val="28"/>
                <w:u w:val="none"/>
              </w:rPr>
            </w:pPr>
            <w:r>
              <w:rPr>
                <w:rFonts w:eastAsia="仿宋_GB2312"/>
                <w:sz w:val="32"/>
                <w:szCs w:val="32"/>
                <w:shd w:val="clear" w:color="auto" w:fill="FFFFFF"/>
              </w:rPr>
              <w:br w:type="page"/>
            </w:r>
            <w:r>
              <w:rPr>
                <w:rFonts w:hint="eastAsia" w:ascii="黑体" w:hAnsi="宋体" w:eastAsia="黑体" w:cs="黑体"/>
                <w:i w:val="0"/>
                <w:iCs w:val="0"/>
                <w:color w:val="000000"/>
                <w:kern w:val="0"/>
                <w:sz w:val="28"/>
                <w:szCs w:val="28"/>
                <w:u w:val="none"/>
                <w:lang w:val="en-US" w:eastAsia="zh-CN" w:bidi="ar"/>
              </w:rPr>
              <w:t>附件1</w:t>
            </w:r>
          </w:p>
        </w:tc>
        <w:tc>
          <w:tcPr>
            <w:tcW w:w="8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3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4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面试名单（按准考证号排序）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职位名称及代码</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进入   面试   最低  分数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w:t>
            </w:r>
            <w:r>
              <w:rPr>
                <w:rFonts w:hint="default" w:ascii="Times New Roman" w:hAnsi="Times New Roman" w:eastAsia="黑体" w:cs="Times New Roman"/>
                <w:i w:val="0"/>
                <w:iCs w:val="0"/>
                <w:color w:val="000000"/>
                <w:kern w:val="0"/>
                <w:sz w:val="28"/>
                <w:szCs w:val="28"/>
                <w:u w:val="none"/>
                <w:lang w:val="en-US" w:eastAsia="zh-CN" w:bidi="ar"/>
              </w:rPr>
              <w:t xml:space="preserve">  </w:t>
            </w:r>
            <w:r>
              <w:rPr>
                <w:rFonts w:hint="eastAsia" w:ascii="黑体" w:hAnsi="宋体" w:eastAsia="黑体" w:cs="黑体"/>
                <w:i w:val="0"/>
                <w:iCs w:val="0"/>
                <w:color w:val="000000"/>
                <w:kern w:val="0"/>
                <w:sz w:val="28"/>
                <w:szCs w:val="28"/>
                <w:u w:val="none"/>
                <w:lang w:val="en-US" w:eastAsia="zh-CN" w:bidi="ar"/>
              </w:rPr>
              <w:t>名</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面试时间</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w:t>
            </w:r>
            <w:r>
              <w:rPr>
                <w:rFonts w:hint="default" w:ascii="Times New Roman" w:hAnsi="Times New Roman" w:eastAsia="黑体" w:cs="Times New Roman"/>
                <w:i w:val="0"/>
                <w:iCs w:val="0"/>
                <w:color w:val="000000"/>
                <w:kern w:val="0"/>
                <w:sz w:val="28"/>
                <w:szCs w:val="28"/>
                <w:u w:val="none"/>
                <w:lang w:val="en-US" w:eastAsia="zh-CN" w:bidi="ar"/>
              </w:rPr>
              <w:t xml:space="preserve"> </w:t>
            </w:r>
            <w:r>
              <w:rPr>
                <w:rFonts w:hint="eastAsia" w:ascii="黑体" w:hAnsi="宋体" w:eastAsia="黑体" w:cs="黑体"/>
                <w:i w:val="0"/>
                <w:iCs w:val="0"/>
                <w:color w:val="000000"/>
                <w:kern w:val="0"/>
                <w:sz w:val="28"/>
                <w:szCs w:val="28"/>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宁夏调查总队业务处室一级主任科员及以下（1）                               （400110130001）</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郝  帅</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135114020100802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聂凤祥</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135114220500715</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林建华</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135132080101323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张恩泽</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135137011601314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黄義红</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135142050202506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张佳鹏</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135143030101617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王宝庆</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135164010400207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马继伟</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135164010402409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高喜宁</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135164010403802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  旭</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135165013903504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宁夏调查总队业务处室一级主任科员及以下（2）                                      （400110130002）</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  慧</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135111071401718</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3月6日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  凯</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135142011905313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唐启飞</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135142050200719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  燕</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135164010400423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  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135164010400801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  乐</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135164010400816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  瑞</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135164010403713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李宣奇</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135164010403806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  婷</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135164014402204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  晶</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135164220100222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银川调查队业务科室四级主任科员（1）                       （400110130003）</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  楠</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135211060502525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3月6日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韩越胜</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135231010901029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王海洋</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135264010101615</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银川调查队业务科室四级主任科员（2）                                  （400110130004）</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  欢</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135251012207501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3月6日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马海虹</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135264010102316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  毓</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135264010102517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石嘴山调查队业务科室四级主任科员                                      （400110130005）</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安玉雨</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135261010400617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  倩</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135264010101624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刘润祥</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135264010700519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吴忠调查队业务科室二级主任科员及以下                                     （400110130006）</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姬英姿</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135264010700920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  婷</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135264010702119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张禾苗</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135264210700727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固原调查队业务科室四级主任科员                                              （400110130007）</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乔雪蓓</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135221020500711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王宇豪</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135232010800627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  宁</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135264010103409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中卫调查队业务科室二级主任科员及以下                                                  （400110130008）</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  平</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135264010100927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  媛</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135264050101028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梁雅婷</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135264220102004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永宁调查队一级科员                                       （400110130009）</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刘丽洁</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135237020202712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3月6日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梁海申</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135264010703207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俞  颖</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135264050100919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平罗调查队一级科员                            （400110130010）</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  芳</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135264010100526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张彦清</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135264050100517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王文华</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135264220101701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宁夏调查总队业务处室一级主任科员及以下（3）                                （400110130011）</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李雪明</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135112011600827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3月5日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张又天</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135113011403303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张文博</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135132020503003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  朔</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135137090100223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万效琰</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135141010901320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bl>
    <w:p>
      <w:pPr>
        <w:spacing w:line="600" w:lineRule="exact"/>
        <w:rPr>
          <w:rFonts w:eastAsia="仿宋_GB2312"/>
          <w:sz w:val="32"/>
          <w:szCs w:val="32"/>
          <w:shd w:val="clear" w:color="auto" w:fill="FFFFFF"/>
        </w:rPr>
      </w:pPr>
    </w:p>
    <w:p>
      <w:pPr>
        <w:spacing w:line="600" w:lineRule="exact"/>
        <w:rPr>
          <w:rFonts w:eastAsia="仿宋_GB2312"/>
          <w:sz w:val="32"/>
          <w:szCs w:val="32"/>
          <w:shd w:val="clear" w:color="auto" w:fill="FFFFFF"/>
        </w:rPr>
      </w:pPr>
    </w:p>
    <w:p>
      <w:pPr>
        <w:spacing w:line="600" w:lineRule="exact"/>
        <w:rPr>
          <w:rFonts w:eastAsia="仿宋_GB2312"/>
          <w:sz w:val="32"/>
          <w:szCs w:val="32"/>
          <w:shd w:val="clear" w:color="auto" w:fill="FFFFFF"/>
        </w:rPr>
      </w:pPr>
    </w:p>
    <w:p>
      <w:pPr>
        <w:spacing w:line="600" w:lineRule="exact"/>
        <w:rPr>
          <w:rFonts w:eastAsia="仿宋_GB2312"/>
          <w:sz w:val="32"/>
          <w:szCs w:val="32"/>
          <w:shd w:val="clear" w:color="auto" w:fill="FFFFFF"/>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70BB3"/>
    <w:multiLevelType w:val="singleLevel"/>
    <w:tmpl w:val="D9A70B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F9F1CD0"/>
    <w:rsid w:val="1186384C"/>
    <w:rsid w:val="144FC0F3"/>
    <w:rsid w:val="16697BD2"/>
    <w:rsid w:val="198432E8"/>
    <w:rsid w:val="1B4F4EDD"/>
    <w:rsid w:val="1C687BA8"/>
    <w:rsid w:val="1CFD47E8"/>
    <w:rsid w:val="1DA2662B"/>
    <w:rsid w:val="1F435D57"/>
    <w:rsid w:val="20F85964"/>
    <w:rsid w:val="2270048D"/>
    <w:rsid w:val="25783C88"/>
    <w:rsid w:val="25E023B3"/>
    <w:rsid w:val="27D55CE6"/>
    <w:rsid w:val="27F14F3B"/>
    <w:rsid w:val="2A3235C6"/>
    <w:rsid w:val="2A7740BB"/>
    <w:rsid w:val="2B195E43"/>
    <w:rsid w:val="2B6A4948"/>
    <w:rsid w:val="2BF23E54"/>
    <w:rsid w:val="2C5F615A"/>
    <w:rsid w:val="2DABE840"/>
    <w:rsid w:val="2E5E5C1F"/>
    <w:rsid w:val="2E8C546A"/>
    <w:rsid w:val="2F7ECF3A"/>
    <w:rsid w:val="303809A8"/>
    <w:rsid w:val="30C70618"/>
    <w:rsid w:val="3389601C"/>
    <w:rsid w:val="37719A43"/>
    <w:rsid w:val="38631313"/>
    <w:rsid w:val="38A72D01"/>
    <w:rsid w:val="3A5369BF"/>
    <w:rsid w:val="3A900623"/>
    <w:rsid w:val="3AA70248"/>
    <w:rsid w:val="3ABD23EC"/>
    <w:rsid w:val="3EE21837"/>
    <w:rsid w:val="3FE95C73"/>
    <w:rsid w:val="3FF646B9"/>
    <w:rsid w:val="419A3FAE"/>
    <w:rsid w:val="41DF121F"/>
    <w:rsid w:val="45267D82"/>
    <w:rsid w:val="46A55C75"/>
    <w:rsid w:val="47B63BD6"/>
    <w:rsid w:val="47ED3A0E"/>
    <w:rsid w:val="48B91E5D"/>
    <w:rsid w:val="4A7D0844"/>
    <w:rsid w:val="4B162FC1"/>
    <w:rsid w:val="4EC933D2"/>
    <w:rsid w:val="4F2B4370"/>
    <w:rsid w:val="4F6F5245"/>
    <w:rsid w:val="51E31065"/>
    <w:rsid w:val="5217023B"/>
    <w:rsid w:val="559D2106"/>
    <w:rsid w:val="5737EAC0"/>
    <w:rsid w:val="57E035B9"/>
    <w:rsid w:val="591C553F"/>
    <w:rsid w:val="5BE76CD7"/>
    <w:rsid w:val="5C0A0595"/>
    <w:rsid w:val="5C59BFD0"/>
    <w:rsid w:val="6277079A"/>
    <w:rsid w:val="64AF38BD"/>
    <w:rsid w:val="66A9277E"/>
    <w:rsid w:val="687142E8"/>
    <w:rsid w:val="69F3315F"/>
    <w:rsid w:val="6BFDE7F0"/>
    <w:rsid w:val="6CB23063"/>
    <w:rsid w:val="6E9D5EB6"/>
    <w:rsid w:val="6F416B95"/>
    <w:rsid w:val="6F6F9F7D"/>
    <w:rsid w:val="6FF5AD4A"/>
    <w:rsid w:val="75538E8D"/>
    <w:rsid w:val="75DDDEAD"/>
    <w:rsid w:val="760E5F3E"/>
    <w:rsid w:val="78B6041B"/>
    <w:rsid w:val="79D85F74"/>
    <w:rsid w:val="7AB855E2"/>
    <w:rsid w:val="7AC65BFC"/>
    <w:rsid w:val="7C7DF160"/>
    <w:rsid w:val="7CABCC60"/>
    <w:rsid w:val="7CF3894A"/>
    <w:rsid w:val="7D33F032"/>
    <w:rsid w:val="7D761C62"/>
    <w:rsid w:val="7DC351CA"/>
    <w:rsid w:val="7F3DA99A"/>
    <w:rsid w:val="7F47165A"/>
    <w:rsid w:val="7F6C0BC0"/>
    <w:rsid w:val="7FBF708D"/>
    <w:rsid w:val="7FFF190B"/>
    <w:rsid w:val="87BBF87C"/>
    <w:rsid w:val="87E3D31F"/>
    <w:rsid w:val="95CFDE2A"/>
    <w:rsid w:val="9777EF6D"/>
    <w:rsid w:val="977F759E"/>
    <w:rsid w:val="9BF99D97"/>
    <w:rsid w:val="9DB92C2F"/>
    <w:rsid w:val="A1BE3450"/>
    <w:rsid w:val="A3D4DE6E"/>
    <w:rsid w:val="A9753576"/>
    <w:rsid w:val="AFEDAE48"/>
    <w:rsid w:val="B5BF6B3B"/>
    <w:rsid w:val="BB8F9197"/>
    <w:rsid w:val="BBE7C9D2"/>
    <w:rsid w:val="BE5DCFD2"/>
    <w:rsid w:val="BE6E5DCD"/>
    <w:rsid w:val="BEBDC08D"/>
    <w:rsid w:val="BEEF158D"/>
    <w:rsid w:val="BFE6B046"/>
    <w:rsid w:val="C1FFC670"/>
    <w:rsid w:val="CDFD81D1"/>
    <w:rsid w:val="D3D4CBF8"/>
    <w:rsid w:val="D7FA9083"/>
    <w:rsid w:val="DFAFA9F0"/>
    <w:rsid w:val="DFF73284"/>
    <w:rsid w:val="EBEE347A"/>
    <w:rsid w:val="EDFFF325"/>
    <w:rsid w:val="EEDF4D71"/>
    <w:rsid w:val="EF7E7246"/>
    <w:rsid w:val="EFBE7169"/>
    <w:rsid w:val="F7DDC973"/>
    <w:rsid w:val="FDFB1150"/>
    <w:rsid w:val="FFE34D8B"/>
    <w:rsid w:val="FFFB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21"/>
    <w:basedOn w:val="7"/>
    <w:qFormat/>
    <w:uiPriority w:val="0"/>
    <w:rPr>
      <w:rFonts w:hint="eastAsia" w:ascii="黑体" w:hAnsi="宋体" w:eastAsia="黑体" w:cs="黑体"/>
      <w:color w:val="000000"/>
      <w:sz w:val="28"/>
      <w:szCs w:val="28"/>
      <w:u w:val="none"/>
    </w:rPr>
  </w:style>
  <w:style w:type="character" w:customStyle="1" w:styleId="13">
    <w:name w:val="font01"/>
    <w:basedOn w:val="7"/>
    <w:qFormat/>
    <w:uiPriority w:val="0"/>
    <w:rPr>
      <w:rFonts w:hint="default" w:ascii="Times New Roman" w:hAnsi="Times New Roman" w:cs="Times New Roman"/>
      <w:color w:val="000000"/>
      <w:sz w:val="28"/>
      <w:szCs w:val="28"/>
      <w:u w:val="none"/>
    </w:rPr>
  </w:style>
  <w:style w:type="character" w:customStyle="1" w:styleId="14">
    <w:name w:val="font1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340</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2020-06-01T14:11:00Z</dcterms:created>
  <dc:creator>微软中国</dc:creator>
  <cp:lastModifiedBy>kylin</cp:lastModifiedBy>
  <cp:lastPrinted>2024-01-28T19:12:00Z</cp:lastPrinted>
  <dcterms:modified xsi:type="dcterms:W3CDTF">2024-02-01T16:36:04Z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