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rPr>
          <w:rFonts w:ascii="黑体" w:hAnsi="黑体" w:eastAsia="黑体" w:cs="黑体"/>
          <w:bCs/>
          <w:spacing w:val="-4"/>
          <w:sz w:val="32"/>
          <w:szCs w:val="32"/>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国家统计局云南调查总队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2024年度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ind w:firstLine="640" w:firstLineChars="200"/>
        <w:rPr>
          <w:rFonts w:eastAsia="仿宋_GB2312"/>
          <w:sz w:val="32"/>
          <w:szCs w:val="32"/>
          <w:shd w:val="clear" w:color="auto" w:fill="FFFFFF"/>
        </w:rPr>
      </w:pP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云南调查总队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firstLine="640" w:firstLineChars="200"/>
        <w:rPr>
          <w:sz w:val="32"/>
          <w:szCs w:val="32"/>
          <w:shd w:val="clear" w:color="auto" w:fill="FFFFFF"/>
        </w:rPr>
      </w:pPr>
      <w:r>
        <w:rPr>
          <w:rFonts w:eastAsia="黑体"/>
          <w:sz w:val="32"/>
          <w:szCs w:val="32"/>
          <w:shd w:val="clear" w:color="auto" w:fill="FFFFFF"/>
        </w:rPr>
        <w:t>一、面试名单</w:t>
      </w:r>
    </w:p>
    <w:p>
      <w:pPr>
        <w:shd w:val="solid" w:color="FFFFFF" w:fill="auto"/>
        <w:autoSpaceDN w:val="0"/>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详见附件1。</w:t>
      </w:r>
    </w:p>
    <w:p>
      <w:pPr>
        <w:shd w:val="solid" w:color="FFFFFF" w:fill="auto"/>
        <w:autoSpaceDN w:val="0"/>
        <w:spacing w:line="600" w:lineRule="exact"/>
        <w:ind w:firstLine="640" w:firstLineChars="200"/>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rPr>
        <w:t>4</w:t>
      </w:r>
      <w:r>
        <w:rPr>
          <w:rFonts w:hint="eastAsia" w:ascii="仿宋_GB2312" w:eastAsia="仿宋_GB2312"/>
          <w:b/>
          <w:sz w:val="32"/>
          <w:szCs w:val="32"/>
          <w:shd w:val="clear" w:color="auto" w:fill="FFFFFF"/>
        </w:rPr>
        <w:t>年2月</w:t>
      </w:r>
      <w:r>
        <w:rPr>
          <w:rFonts w:ascii="仿宋_GB2312" w:eastAsia="仿宋_GB2312"/>
          <w:b/>
          <w:sz w:val="32"/>
          <w:szCs w:val="32"/>
          <w:shd w:val="clear" w:color="auto" w:fill="FFFFFF"/>
        </w:rPr>
        <w:t>8</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前确认是否参加面试，确认方式为电子邮件。要求如下：</w:t>
      </w:r>
    </w:p>
    <w:p>
      <w:pPr>
        <w:shd w:val="solid" w:color="FFFFFF" w:fill="auto"/>
        <w:autoSpaceDN w:val="0"/>
        <w:spacing w:line="600" w:lineRule="exact"/>
        <w:ind w:firstLine="420" w:firstLineChars="200"/>
        <w:rPr>
          <w:rFonts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（一）发送电子邮件至yndczdrsc@126.com</w:t>
      </w:r>
      <w:r>
        <w:rPr>
          <w:rFonts w:hint="eastAsia" w:ascii="仿宋_GB2312" w:eastAsia="仿宋_GB2312"/>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邮件和传真标题统一写成“XXX确认参加XXX（单位）XX职位面试”，内容见附件2。如网上报名时填报的通讯地址、联系方式等信息发生变化，请在电子邮件中注明。</w:t>
      </w:r>
    </w:p>
    <w:p>
      <w:pPr>
        <w:shd w:val="solid" w:color="FFFFFF" w:fill="auto"/>
        <w:autoSpaceDN w:val="0"/>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（见附件3），</w:t>
      </w:r>
      <w:r>
        <w:rPr>
          <w:rFonts w:hint="eastAsia" w:ascii="仿宋_GB2312" w:eastAsia="仿宋_GB2312"/>
          <w:sz w:val="32"/>
          <w:szCs w:val="32"/>
          <w:shd w:val="clear" w:color="auto" w:fill="FFFFFF"/>
        </w:rPr>
        <w:t>经本人签名，于2月</w:t>
      </w:r>
      <w:r>
        <w:rPr>
          <w:rFonts w:ascii="仿宋_GB2312" w:eastAsia="仿宋_GB2312"/>
          <w:sz w:val="32"/>
          <w:szCs w:val="32"/>
          <w:shd w:val="clear" w:color="auto" w:fill="FFFFFF"/>
        </w:rPr>
        <w:t>8</w:t>
      </w:r>
      <w:r>
        <w:rPr>
          <w:rFonts w:hint="eastAsia" w:ascii="仿宋_GB2312" w:eastAsia="仿宋_GB2312"/>
          <w:sz w:val="32"/>
          <w:szCs w:val="32"/>
          <w:shd w:val="clear" w:color="auto" w:fill="FFFFFF"/>
        </w:rPr>
        <w:t>日17时前</w:t>
      </w:r>
      <w:r>
        <w:rPr>
          <w:rFonts w:hint="eastAsia" w:ascii="仿宋_GB2312" w:eastAsia="仿宋_GB2312"/>
          <w:color w:val="000000"/>
          <w:sz w:val="32"/>
          <w:szCs w:val="32"/>
          <w:shd w:val="clear" w:color="auto" w:fill="FFFFFF"/>
        </w:rPr>
        <w:t>发送扫描件至</w:t>
      </w:r>
      <w:r>
        <w:rPr>
          <w:rFonts w:hint="eastAsia" w:ascii="仿宋_GB2312" w:eastAsia="仿宋_GB2312"/>
          <w:sz w:val="32"/>
          <w:szCs w:val="32"/>
          <w:shd w:val="clear" w:color="auto" w:fill="FFFFFF"/>
        </w:rPr>
        <w:t>yndczdrsc@126.com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firstLineChars="200"/>
        <w:rPr>
          <w:rFonts w:eastAsia="仿宋_GB2312"/>
          <w:sz w:val="32"/>
          <w:szCs w:val="32"/>
        </w:rPr>
      </w:pPr>
      <w:r>
        <w:rPr>
          <w:rFonts w:hint="eastAsia" w:eastAsia="黑体"/>
          <w:sz w:val="32"/>
          <w:shd w:val="clear" w:color="auto" w:fill="FFFFFF"/>
        </w:rPr>
        <w:t>三、资格复审</w:t>
      </w:r>
    </w:p>
    <w:p>
      <w:pPr>
        <w:spacing w:line="600" w:lineRule="exact"/>
        <w:ind w:firstLine="640" w:firstLineChars="200"/>
        <w:rPr>
          <w:rFonts w:ascii="仿宋_GB2312" w:hAnsi="Calibri" w:eastAsia="仿宋_GB2312" w:cs="黑体"/>
          <w:sz w:val="32"/>
          <w:szCs w:val="32"/>
        </w:rPr>
      </w:pPr>
      <w:r>
        <w:rPr>
          <w:rFonts w:hint="eastAsia" w:ascii="仿宋_GB2312" w:hAnsi="Calibri" w:eastAsia="仿宋_GB2312" w:cs="黑体"/>
          <w:sz w:val="32"/>
          <w:szCs w:val="32"/>
        </w:rPr>
        <w:t>考生的资格复审于2024年3月4日上午9:00-12:00进行。资格复审地点：云南省昆明市环城东路95号国调大厦二楼大会议室。资格复审时考生本人须亲自到场，提交以下材料的原件和复印件：</w:t>
      </w:r>
    </w:p>
    <w:p>
      <w:pPr>
        <w:shd w:val="solid" w:color="FFFFFF" w:fill="auto"/>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0" w:firstLineChars="200"/>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0" w:firstLineChars="200"/>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0" w:firstLineChars="200"/>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0" w:firstLineChars="200"/>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0" w:firstLineChars="200"/>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0" w:firstLineChars="200"/>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firstLineChars="20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firstLineChars="20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24</w:t>
      </w:r>
      <w:r>
        <w:rPr>
          <w:rFonts w:hint="eastAsia" w:ascii="仿宋_GB2312" w:eastAsia="仿宋_GB2312"/>
          <w:sz w:val="32"/>
          <w:szCs w:val="32"/>
          <w:shd w:val="clear" w:color="auto" w:fill="FFFFFF"/>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月5日至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月6日进行，每日上午9：00开始。参加面试的考生须于当日上午8：30前携带身份证和准考证到面试地点报到，并在工作人员引导下进入候考室。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firstLineChars="20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昆明怡景园度假酒店怡和楼。地址：昆明市西山区滇池路1288号。可乘地铁5号线在迎海路站下，由B出口出站后前行100米即到酒店1号岗大门。</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40" w:firstLineChars="200"/>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比例低于3:1的，考生面试成绩应达到75分的面试合格分数线，按综合成绩从高</w:t>
      </w:r>
      <w:bookmarkStart w:id="0" w:name="_GoBack"/>
      <w:bookmarkEnd w:id="0"/>
      <w:r>
        <w:rPr>
          <w:rFonts w:hint="eastAsia" w:ascii="仿宋_GB2312" w:hAnsi="黑体" w:eastAsia="仿宋_GB2312"/>
          <w:sz w:val="32"/>
          <w:szCs w:val="32"/>
        </w:rPr>
        <w:t>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ascii="仿宋_GB2312" w:eastAsia="仿宋_GB2312"/>
          <w:szCs w:val="32"/>
          <w:shd w:val="clear" w:color="auto" w:fill="FFFFFF"/>
        </w:rPr>
        <w:t>4</w:t>
      </w:r>
      <w:r>
        <w:rPr>
          <w:rFonts w:hint="eastAsia" w:ascii="仿宋_GB2312" w:eastAsia="仿宋_GB2312"/>
          <w:szCs w:val="32"/>
          <w:shd w:val="clear" w:color="auto" w:fill="FFFFFF"/>
        </w:rPr>
        <w:t>年3月7日进行，请于当天上午7:00准时在云南省昆明市环城东路95号国调大厦一楼集合，届时统一前往，请考生合理安排好行程，注意安全。体检费用由国家统计局云南调查总队承担。</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（四）考察。</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rPr>
        <w:t>0871-65108067</w:t>
      </w:r>
      <w:r>
        <w:rPr>
          <w:rFonts w:hint="eastAsia" w:ascii="仿宋_GB2312" w:eastAsia="仿宋_GB2312"/>
          <w:sz w:val="32"/>
          <w:szCs w:val="32"/>
          <w:shd w:val="clear" w:color="auto" w:fill="FFFFFF"/>
        </w:rPr>
        <w:t>，65111379</w:t>
      </w:r>
    </w:p>
    <w:p>
      <w:pPr>
        <w:shd w:val="solid" w:color="FFFFFF" w:fill="auto"/>
        <w:autoSpaceDN w:val="0"/>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firstLineChars="20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附件：1.面试分数线及进入面试人员名单</w:t>
      </w:r>
    </w:p>
    <w:p>
      <w:pPr>
        <w:spacing w:line="600" w:lineRule="exact"/>
        <w:ind w:firstLine="1600" w:firstLineChars="500"/>
        <w:rPr>
          <w:rFonts w:ascii="仿宋_GB2312" w:eastAsia="仿宋_GB2312"/>
          <w:sz w:val="32"/>
        </w:rPr>
      </w:pPr>
      <w:r>
        <w:rPr>
          <w:rFonts w:hint="eastAsia" w:ascii="仿宋_GB2312" w:eastAsia="仿宋_GB2312"/>
          <w:sz w:val="32"/>
        </w:rPr>
        <w:t>2.面试确认内容（样式）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国家统计局云南调查总队</w:t>
      </w:r>
    </w:p>
    <w:p>
      <w:pPr>
        <w:spacing w:line="600" w:lineRule="exact"/>
        <w:ind w:right="1260" w:rightChars="600"/>
        <w:jc w:val="right"/>
        <w:rPr>
          <w:rFonts w:eastAsia="仿宋_GB2312"/>
          <w:sz w:val="32"/>
          <w:szCs w:val="32"/>
          <w:shd w:val="clear" w:color="auto" w:fill="FFFFFF"/>
        </w:rPr>
      </w:pPr>
      <w:r>
        <w:rPr>
          <w:rFonts w:hint="eastAsia" w:ascii="仿宋_GB2312" w:eastAsia="仿宋_GB2312"/>
          <w:sz w:val="32"/>
          <w:szCs w:val="32"/>
          <w:shd w:val="clear" w:color="auto" w:fill="FFFFFF"/>
        </w:rPr>
        <w:t xml:space="preserve">                  202</w:t>
      </w:r>
      <w:r>
        <w:rPr>
          <w:rFonts w:ascii="仿宋_GB2312" w:eastAsia="仿宋_GB2312"/>
          <w:sz w:val="32"/>
          <w:szCs w:val="32"/>
          <w:shd w:val="clear" w:color="auto" w:fill="FFFFFF"/>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ascii="黑体" w:hAnsi="黑体" w:eastAsia="黑体"/>
          <w:bCs/>
          <w:color w:val="000000"/>
          <w:spacing w:val="8"/>
          <w:sz w:val="44"/>
          <w:szCs w:val="44"/>
        </w:rPr>
      </w:pPr>
    </w:p>
    <w:p>
      <w:pPr>
        <w:spacing w:afterLines="50"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面试名单（按准考证号排序）</w:t>
      </w:r>
    </w:p>
    <w:tbl>
      <w:tblPr>
        <w:tblStyle w:val="6"/>
        <w:tblW w:w="8804" w:type="dxa"/>
        <w:jc w:val="center"/>
        <w:tblLayout w:type="fixed"/>
        <w:tblCellMar>
          <w:top w:w="0" w:type="dxa"/>
          <w:left w:w="108" w:type="dxa"/>
          <w:bottom w:w="0" w:type="dxa"/>
          <w:right w:w="108" w:type="dxa"/>
        </w:tblCellMar>
      </w:tblPr>
      <w:tblGrid>
        <w:gridCol w:w="2377"/>
        <w:gridCol w:w="904"/>
        <w:gridCol w:w="1290"/>
        <w:gridCol w:w="2136"/>
        <w:gridCol w:w="1380"/>
        <w:gridCol w:w="717"/>
      </w:tblGrid>
      <w:tr>
        <w:tblPrEx>
          <w:tblCellMar>
            <w:top w:w="0" w:type="dxa"/>
            <w:left w:w="108" w:type="dxa"/>
            <w:bottom w:w="0" w:type="dxa"/>
            <w:right w:w="108" w:type="dxa"/>
          </w:tblCellMar>
        </w:tblPrEx>
        <w:trPr>
          <w:trHeight w:val="1125" w:hRule="atLeast"/>
          <w:tblHeader/>
          <w:jc w:val="center"/>
        </w:trPr>
        <w:tc>
          <w:tcPr>
            <w:tcW w:w="2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eastAsia="黑体"/>
                <w:kern w:val="0"/>
                <w:sz w:val="28"/>
                <w:szCs w:val="28"/>
              </w:rPr>
            </w:pPr>
            <w:r>
              <w:rPr>
                <w:rFonts w:eastAsia="黑体"/>
                <w:kern w:val="0"/>
                <w:sz w:val="28"/>
                <w:szCs w:val="28"/>
              </w:rPr>
              <w:t>职位名称及代码</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rFonts w:eastAsia="黑体"/>
                <w:kern w:val="0"/>
                <w:sz w:val="28"/>
                <w:szCs w:val="28"/>
              </w:rPr>
            </w:pPr>
            <w:r>
              <w:rPr>
                <w:rFonts w:hint="eastAsia" w:eastAsia="黑体"/>
                <w:kern w:val="0"/>
                <w:sz w:val="28"/>
                <w:szCs w:val="28"/>
              </w:rPr>
              <w:t>分数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eastAsia="黑体"/>
                <w:kern w:val="0"/>
                <w:sz w:val="28"/>
                <w:szCs w:val="28"/>
              </w:rPr>
            </w:pPr>
            <w:r>
              <w:rPr>
                <w:rFonts w:eastAsia="黑体"/>
                <w:kern w:val="0"/>
                <w:sz w:val="28"/>
                <w:szCs w:val="28"/>
              </w:rPr>
              <w:t>姓  名</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eastAsia="黑体"/>
                <w:kern w:val="0"/>
                <w:sz w:val="28"/>
                <w:szCs w:val="28"/>
              </w:rPr>
            </w:pPr>
            <w:r>
              <w:rPr>
                <w:rFonts w:eastAsia="黑体"/>
                <w:kern w:val="0"/>
                <w:sz w:val="28"/>
                <w:szCs w:val="28"/>
              </w:rPr>
              <w:t>准考证号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eastAsia="黑体"/>
                <w:kern w:val="0"/>
                <w:sz w:val="28"/>
                <w:szCs w:val="28"/>
              </w:rPr>
            </w:pPr>
            <w:r>
              <w:rPr>
                <w:rFonts w:eastAsia="黑体"/>
                <w:kern w:val="0"/>
                <w:sz w:val="28"/>
                <w:szCs w:val="28"/>
              </w:rPr>
              <w:t>面试时间</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N w:val="0"/>
              <w:spacing w:line="528" w:lineRule="auto"/>
              <w:jc w:val="center"/>
              <w:rPr>
                <w:rFonts w:eastAsia="黑体"/>
                <w:kern w:val="0"/>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曲靖调查队综合科室一级科员（400110125001）</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121.4</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邵娜</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135232120102815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周曼妮</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135253031101830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吴敏楠</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135253031601021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曲靖调查队业务科室一级科员（1）（400110125003）</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112.6</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孟玲双</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135223012301014</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刘飞</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135253013004826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李醒</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135253250101804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曲靖调查队业务科室一级科员（2）（400110125004）</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113.4</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高争艳</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135253031103922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李晶</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135253031106629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荀宇霖</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135253031601116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红河调查队业务科室一级科员（400110125006）</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100.8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高孝坤</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135253031103514</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王婷</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135253031104110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万伟俊</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135253250101824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西双版纳调查队业务科室一级科员（1）（400110125007）</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116.1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张智欣</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135253010700523</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宋金尧</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135253010811016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胡思宇</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135253290700414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西双版纳调查队业务科室一级科员（2）（400110125008）</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117.7</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周丽</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135251011201529</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赵</w:t>
            </w:r>
            <w:r>
              <w:rPr>
                <w:rStyle w:val="15"/>
                <w:rFonts w:hint="eastAsia" w:ascii="仿宋_GB2312" w:hAnsi="仿宋_GB2312" w:eastAsia="仿宋_GB2312" w:cs="仿宋_GB2312"/>
                <w:sz w:val="24"/>
                <w:szCs w:val="24"/>
              </w:rPr>
              <w:t>玥</w:t>
            </w:r>
            <w:r>
              <w:rPr>
                <w:rStyle w:val="16"/>
                <w:rFonts w:hint="default" w:hAnsi="仿宋_GB2312"/>
                <w:sz w:val="24"/>
                <w:szCs w:val="24"/>
              </w:rPr>
              <w:t>菡</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135253031103612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孙明惠</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135253041201309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怒江调查队业务科室一级科员（400110125009）</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128.2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孙菁</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135253010911720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姜昌发</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135253050502020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金舟</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135253050505905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东川调查队一级科员（400110125010）</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105.2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赵品嘉</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135221011701108</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赵丽婷</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135253050506215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李双美</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135253060201612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富民调查队一级科员（400110125011）</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120.7</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金鹭</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135253010912723</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徐琰婷</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135253013005021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张瑾怡</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135253031602403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陆良调查队一级科员（400110125012）</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131.2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欧阳睿曼</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135253031101222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黄琛淇</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135253031106508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高朴芳</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135253031602022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罗平调查队一级科员（400110125013）</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126.9</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石岫已</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135253031106224</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陈梦思</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135253031106622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郭璇</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135253031600823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会泽调查队一级科员（400110125014）</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118.9</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张子雯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135246010301622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范窗梅</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135253013001118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罗荣</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135253031603028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宣威调查队一级科员（400110125015）</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118.2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蒋炎倬</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135253031105929</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魏凯文</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135253031600419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袁姗姗</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135253041304416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华宁调查队一级科员（400110125016）</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127.1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谢启雯</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135253013001317</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浦珊</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135253013001329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陈亚肃</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135253031601309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新平调查队一级科员（400110125017）</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115.5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张梦蝶</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135253010703527</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殷文君</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135253013004407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张烨枝</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135253040204202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昌宁调查队一级科员（400110125018）</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126.5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孙涛</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135253050501601</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普朝青</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135253050506608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段聪</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135253290701925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宁洱调查队一级科员（400110125019）</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103.5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李双财</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135253010807023</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张乙卿</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135253040204611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李世梅</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135253292303819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墨江调查队一级科员（1）</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（400110125020）</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126.1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欧阳本</w:t>
            </w:r>
            <w:r>
              <w:rPr>
                <w:rStyle w:val="15"/>
                <w:rFonts w:hint="eastAsia" w:ascii="仿宋_GB2312" w:hAnsi="仿宋_GB2312" w:eastAsia="仿宋_GB2312" w:cs="仿宋_GB2312"/>
                <w:sz w:val="24"/>
                <w:szCs w:val="24"/>
              </w:rPr>
              <w:t>鋫</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135253031103323</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冯家明</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135253040205801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高显清</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135253041202106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墨江调查队一级科员（2）</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（400110125021）</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128.8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谭建琴</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135253040206313</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罗秋媛</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135253290601625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李雪松</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135253292301729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景东调查队一级科员（1）</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（400110125022）</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124.4</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孔建</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135253040204615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宗腾飞</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135253040205329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沈皓</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135253041201721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景东调查队一级科员（2）</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（400110125023）</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126.9</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罗正菊</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135253010702125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3月5日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梁如意</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135253013005010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李晓珊</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135253041200108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澜沧调查队一级科员（400110125024）</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115.1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罗巧</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135253010805810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李新元</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135253010911719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张鑫贤</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135253041202515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凤庆调查队一级科员（1）</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（400110125025）</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113.6</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卫志远</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135253010703517</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董开鹏</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135253010808515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施建国</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135253013004605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凤庆调查队一级科员（2）</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（400110125026）</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123.3</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辉盈利</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135253010700310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罗棋</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135253013002627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杨卫清</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135253013003803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双柏调查队一级科员（400110125027）</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129</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吴云馨</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135253230200605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王春晓</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135253230203914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马娟</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135253230204326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牟定调查队一级科员（400110125028）</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130.2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杨燕璐</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135253013004411</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段莹陶</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135253050504920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欧阳海琨</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135253292301119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禄丰调查队一级科员（400110125029）</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112.9</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杨连琪</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135253230200927</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杨秋</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135253230201705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李荣翠</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135253230204809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个旧调查队一级科员（1）</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（400110125030）</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110.6</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胡孟杰</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135241011103818</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罗锐</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135253041201729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姜云业</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135253250203428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个旧调查队一级科员（2）</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（400110125031）</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115.1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廖子贤</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135235060102423</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谢乐平</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135244021201211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张维嘉</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135253013003829</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弥勒调查队一级科员（400110125032）</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126.1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高媛</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135253013005118</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黄昌敏</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135253250201003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林姗</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135253250201505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河口调查队一级科员（1）</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（400110125033）</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119.5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李扬</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135253031600726</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严泽飞</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135253050501308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杨燕晖</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135253292300823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河口调查队一级科员（2）</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（400110125034）</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117.5</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刘雍</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135253013002120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杨晓蜜</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135253050506725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w:t>
            </w:r>
            <w:r>
              <w:rPr>
                <w:rStyle w:val="15"/>
                <w:rFonts w:hint="eastAsia" w:ascii="仿宋_GB2312" w:hAnsi="仿宋_GB2312" w:eastAsia="仿宋_GB2312" w:cs="仿宋_GB2312"/>
                <w:sz w:val="24"/>
                <w:szCs w:val="24"/>
              </w:rPr>
              <w:t>璟</w:t>
            </w:r>
            <w:r>
              <w:rPr>
                <w:rStyle w:val="16"/>
                <w:rFonts w:hint="default" w:hAnsi="仿宋_GB2312"/>
                <w:sz w:val="24"/>
                <w:szCs w:val="24"/>
              </w:rPr>
              <w:t>元</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135253290600115</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广南调查队一级科员（400110125035）</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105.8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汪新江</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135250060901527</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董安锐</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135253013004120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杨竹松</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135253041300913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勐腊调查队一级科员（400110125036）</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108.1</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李睿</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135253010701114</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狄梦娇</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135253010703206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项涛</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135253031603627</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宾川调查队一级科员（1）</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（400110125037）</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126.9</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罗正昌</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135253041301117</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罗平珍</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135253292302812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刘林</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135253292303312</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宾川调查队一级科员（2）</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（400110125038）</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133.9</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李娅楠</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135253290601615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卢纪娜</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135253290700220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赵华杏</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135253292301616</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洱源调查队一级科员（400110125039）</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118.8</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杨立芸</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135253010810722</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张思瑞</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135253050502514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李佳妍</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135253292302824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剑川调查队一级科员（400110125040）</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111.2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毕万明</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135253010808120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徐璇</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135253031102324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李淑蕊</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135253050502510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瑞丽调查队一级科员（1）</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（400110125041）</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119.2</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张雷</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135236013401004</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王意钦</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135253010702311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杨成</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135253292301803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瑞丽调查队一级科员（2）</w:t>
            </w:r>
          </w:p>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（400110125042）</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126.6</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谯雯璐</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135237010504207</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杨佳莉</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135253060204004</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仿宋_GB2312" w:eastAsia="仿宋_GB2312" w:cs="仿宋_GB2312"/>
                <w:color w:val="000000"/>
                <w:sz w:val="24"/>
                <w:szCs w:val="24"/>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杜萍</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135253290600430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color w:val="000000"/>
                <w:sz w:val="24"/>
                <w:szCs w:val="24"/>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兰坪调查队一级科员（400110125043）</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127</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刘米玲</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135253050505914</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rPr>
              <w:t>3月6日</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s="仿宋_GB2312"/>
                <w:color w:val="000000"/>
                <w:sz w:val="20"/>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s="仿宋_GB2312"/>
                <w:color w:val="000000"/>
                <w:sz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陆拉提</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135253050506618</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000000"/>
                <w:sz w:val="20"/>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r>
        <w:tblPrEx>
          <w:tblCellMar>
            <w:top w:w="0" w:type="dxa"/>
            <w:left w:w="108" w:type="dxa"/>
            <w:bottom w:w="0" w:type="dxa"/>
            <w:right w:w="108" w:type="dxa"/>
          </w:tblCellMar>
        </w:tblPrEx>
        <w:trPr>
          <w:trHeight w:val="57" w:hRule="atLeast"/>
          <w:jc w:val="center"/>
        </w:trPr>
        <w:tc>
          <w:tcPr>
            <w:tcW w:w="237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s="仿宋_GB2312"/>
                <w:color w:val="000000"/>
                <w:sz w:val="20"/>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仿宋_GB2312" w:hAnsi="宋体" w:eastAsia="仿宋_GB2312" w:cs="仿宋_GB2312"/>
                <w:color w:val="000000"/>
                <w:sz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熊克江</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56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135253292302921</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b/>
                <w:color w:val="000000"/>
                <w:sz w:val="20"/>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0"/>
              </w:rPr>
            </w:pPr>
          </w:p>
        </w:tc>
      </w:tr>
    </w:tbl>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left"/>
        <w:rPr>
          <w:rFonts w:ascii="方正小标宋简体" w:eastAsia="方正小标宋简体"/>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国家统计局云南调查总队：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国家统计局云南调查总队：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13</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52E72"/>
    <w:rsid w:val="002A30CB"/>
    <w:rsid w:val="002E0289"/>
    <w:rsid w:val="002E2362"/>
    <w:rsid w:val="002E43DA"/>
    <w:rsid w:val="002F5B53"/>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4F5009"/>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134BE"/>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CF6CF4"/>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90680"/>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EFDAE7"/>
    <w:rsid w:val="3FF9431C"/>
    <w:rsid w:val="419A3FAE"/>
    <w:rsid w:val="41DF121F"/>
    <w:rsid w:val="45267D82"/>
    <w:rsid w:val="46A55C75"/>
    <w:rsid w:val="47ED3A0E"/>
    <w:rsid w:val="48B91E5D"/>
    <w:rsid w:val="4A7D0844"/>
    <w:rsid w:val="4B162FC1"/>
    <w:rsid w:val="4EC933D2"/>
    <w:rsid w:val="4F2B4370"/>
    <w:rsid w:val="4F6F5245"/>
    <w:rsid w:val="4FEBB18A"/>
    <w:rsid w:val="51E31065"/>
    <w:rsid w:val="5217023B"/>
    <w:rsid w:val="5417E9AA"/>
    <w:rsid w:val="559D2106"/>
    <w:rsid w:val="57E035B9"/>
    <w:rsid w:val="591C553F"/>
    <w:rsid w:val="5BE76CD7"/>
    <w:rsid w:val="5C0A0595"/>
    <w:rsid w:val="5F1EDC86"/>
    <w:rsid w:val="61D914CF"/>
    <w:rsid w:val="6277079A"/>
    <w:rsid w:val="64AF38BD"/>
    <w:rsid w:val="65F111E0"/>
    <w:rsid w:val="66A9277E"/>
    <w:rsid w:val="687142E8"/>
    <w:rsid w:val="69F3315F"/>
    <w:rsid w:val="6BFC44F9"/>
    <w:rsid w:val="6CB23063"/>
    <w:rsid w:val="6E9D5EB6"/>
    <w:rsid w:val="6F416B95"/>
    <w:rsid w:val="75667A26"/>
    <w:rsid w:val="75DDDEAD"/>
    <w:rsid w:val="760E5F3E"/>
    <w:rsid w:val="78B6041B"/>
    <w:rsid w:val="79D85F74"/>
    <w:rsid w:val="7AB855E2"/>
    <w:rsid w:val="7AC65BFC"/>
    <w:rsid w:val="7B58F174"/>
    <w:rsid w:val="7D761C62"/>
    <w:rsid w:val="7F1FC530"/>
    <w:rsid w:val="7F2FFBE0"/>
    <w:rsid w:val="7F6E7981"/>
    <w:rsid w:val="7FF376E0"/>
    <w:rsid w:val="97FFB21F"/>
    <w:rsid w:val="9DB92C2F"/>
    <w:rsid w:val="A3D4DE6E"/>
    <w:rsid w:val="A9753576"/>
    <w:rsid w:val="ABD775D1"/>
    <w:rsid w:val="B5BF6B3B"/>
    <w:rsid w:val="B75F253D"/>
    <w:rsid w:val="B8F918D5"/>
    <w:rsid w:val="BFE6B046"/>
    <w:rsid w:val="BFF6E58C"/>
    <w:rsid w:val="DFAFA9F0"/>
    <w:rsid w:val="DFFBC277"/>
    <w:rsid w:val="EDCD7D97"/>
    <w:rsid w:val="EF7E5186"/>
    <w:rsid w:val="FD7BFE2F"/>
    <w:rsid w:val="FDB9C321"/>
    <w:rsid w:val="FDFB1150"/>
    <w:rsid w:val="FDFB21D4"/>
    <w:rsid w:val="FF6CD44A"/>
    <w:rsid w:val="FFC78AE8"/>
    <w:rsid w:val="FFDBA420"/>
    <w:rsid w:val="FFFF23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21"/>
    <w:basedOn w:val="7"/>
    <w:qFormat/>
    <w:uiPriority w:val="0"/>
    <w:rPr>
      <w:rFonts w:ascii="方正书宋_GBK" w:hAnsi="方正书宋_GBK" w:eastAsia="方正书宋_GBK" w:cs="方正书宋_GBK"/>
      <w:color w:val="000000"/>
      <w:sz w:val="20"/>
      <w:szCs w:val="20"/>
      <w:u w:val="none"/>
    </w:rPr>
  </w:style>
  <w:style w:type="character" w:customStyle="1" w:styleId="13">
    <w:name w:val="font31"/>
    <w:basedOn w:val="7"/>
    <w:qFormat/>
    <w:uiPriority w:val="0"/>
    <w:rPr>
      <w:rFonts w:hint="eastAsia" w:ascii="仿宋_GB2312" w:eastAsia="仿宋_GB2312" w:cs="仿宋_GB2312"/>
      <w:color w:val="000000"/>
      <w:sz w:val="20"/>
      <w:szCs w:val="20"/>
      <w:u w:val="none"/>
    </w:rPr>
  </w:style>
  <w:style w:type="character" w:customStyle="1" w:styleId="14">
    <w:name w:val="font11"/>
    <w:basedOn w:val="7"/>
    <w:qFormat/>
    <w:uiPriority w:val="0"/>
    <w:rPr>
      <w:rFonts w:hint="default" w:ascii="Times New Roman" w:hAnsi="Times New Roman" w:cs="Times New Roman"/>
      <w:color w:val="000000"/>
      <w:sz w:val="28"/>
      <w:szCs w:val="28"/>
      <w:u w:val="none"/>
    </w:rPr>
  </w:style>
  <w:style w:type="character" w:customStyle="1" w:styleId="15">
    <w:name w:val="font41"/>
    <w:basedOn w:val="7"/>
    <w:qFormat/>
    <w:uiPriority w:val="0"/>
    <w:rPr>
      <w:rFonts w:ascii="方正书宋_GBK" w:hAnsi="方正书宋_GBK" w:eastAsia="方正书宋_GBK" w:cs="方正书宋_GBK"/>
      <w:color w:val="000000"/>
      <w:sz w:val="20"/>
      <w:szCs w:val="20"/>
      <w:u w:val="none"/>
    </w:rPr>
  </w:style>
  <w:style w:type="character" w:customStyle="1" w:styleId="16">
    <w:name w:val="font51"/>
    <w:basedOn w:val="7"/>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1039</Words>
  <Characters>5924</Characters>
  <Lines>49</Lines>
  <Paragraphs>13</Paragraphs>
  <TotalTime>8</TotalTime>
  <ScaleCrop>false</ScaleCrop>
  <LinksUpToDate>false</LinksUpToDate>
  <CharactersWithSpaces>6950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2024-01-31T20:58:00Z</dcterms:created>
  <dc:creator>微软中国</dc:creator>
  <cp:lastModifiedBy>kylin</cp:lastModifiedBy>
  <cp:lastPrinted>2024-01-25T17:04:00Z</cp:lastPrinted>
  <dcterms:modified xsi:type="dcterms:W3CDTF">2024-02-01T16:06:37Z</dcterms:modified>
  <dc:title>人力资源和社会保障部机关2015年录用公务员面试公告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