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FA5" w:rsidRPr="00D313AC" w:rsidRDefault="000F3FA5" w:rsidP="000F3FA5">
      <w:pPr>
        <w:pStyle w:val="a4"/>
        <w:pageBreakBefore/>
        <w:spacing w:before="0" w:beforeAutospacing="0" w:after="0" w:afterAutospacing="0"/>
        <w:jc w:val="center"/>
        <w:rPr>
          <w:rFonts w:ascii="黑体" w:eastAsia="黑体" w:cs="Arial" w:hint="eastAsia"/>
          <w:bCs/>
          <w:sz w:val="36"/>
          <w:szCs w:val="36"/>
        </w:rPr>
      </w:pPr>
      <w:bookmarkStart w:id="0" w:name="_GoBack"/>
      <w:r>
        <w:rPr>
          <w:rFonts w:ascii="黑体" w:eastAsia="黑体" w:cs="Arial" w:hint="eastAsia"/>
          <w:bCs/>
          <w:sz w:val="36"/>
          <w:szCs w:val="36"/>
        </w:rPr>
        <w:t>2020</w:t>
      </w:r>
      <w:r w:rsidRPr="00D313AC">
        <w:rPr>
          <w:rFonts w:ascii="黑体" w:eastAsia="黑体" w:cs="Arial" w:hint="eastAsia"/>
          <w:bCs/>
          <w:sz w:val="36"/>
          <w:szCs w:val="36"/>
        </w:rPr>
        <w:t>年度全国统计科学研究项目</w:t>
      </w:r>
    </w:p>
    <w:bookmarkEnd w:id="0"/>
    <w:p w:rsidR="000F3FA5" w:rsidRDefault="000F3FA5" w:rsidP="000F3FA5">
      <w:pPr>
        <w:pStyle w:val="a4"/>
        <w:spacing w:before="0" w:beforeAutospacing="0" w:after="0" w:afterAutospacing="0"/>
        <w:jc w:val="center"/>
        <w:rPr>
          <w:rFonts w:ascii="黑体" w:eastAsia="黑体" w:cs="Arial" w:hint="eastAsia"/>
          <w:bCs/>
          <w:sz w:val="28"/>
          <w:szCs w:val="28"/>
        </w:rPr>
      </w:pPr>
      <w:r w:rsidRPr="0064785D">
        <w:rPr>
          <w:rFonts w:ascii="黑体" w:eastAsia="黑体" w:cs="Arial" w:hint="eastAsia"/>
          <w:bCs/>
          <w:sz w:val="28"/>
          <w:szCs w:val="28"/>
        </w:rPr>
        <w:t>（按姓氏</w:t>
      </w:r>
      <w:r>
        <w:rPr>
          <w:rFonts w:ascii="黑体" w:eastAsia="黑体" w:cs="Arial" w:hint="eastAsia"/>
          <w:bCs/>
          <w:sz w:val="28"/>
          <w:szCs w:val="28"/>
        </w:rPr>
        <w:t>拼音</w:t>
      </w:r>
      <w:r>
        <w:rPr>
          <w:rFonts w:ascii="黑体" w:eastAsia="黑体" w:cs="Arial"/>
          <w:bCs/>
          <w:sz w:val="28"/>
          <w:szCs w:val="28"/>
        </w:rPr>
        <w:t>顺序</w:t>
      </w:r>
      <w:r w:rsidRPr="0064785D">
        <w:rPr>
          <w:rFonts w:ascii="黑体" w:eastAsia="黑体" w:cs="Arial" w:hint="eastAsia"/>
          <w:bCs/>
          <w:sz w:val="28"/>
          <w:szCs w:val="28"/>
        </w:rPr>
        <w:t>排</w:t>
      </w:r>
      <w:r>
        <w:rPr>
          <w:rFonts w:ascii="黑体" w:eastAsia="黑体" w:cs="Arial" w:hint="eastAsia"/>
          <w:bCs/>
          <w:sz w:val="28"/>
          <w:szCs w:val="28"/>
        </w:rPr>
        <w:t>列</w:t>
      </w:r>
      <w:r w:rsidRPr="0064785D">
        <w:rPr>
          <w:rFonts w:ascii="黑体" w:eastAsia="黑体" w:cs="Arial" w:hint="eastAsia"/>
          <w:bCs/>
          <w:sz w:val="28"/>
          <w:szCs w:val="28"/>
        </w:rPr>
        <w:t>）</w:t>
      </w:r>
    </w:p>
    <w:p w:rsidR="000F3FA5" w:rsidRDefault="000F3FA5" w:rsidP="000F3FA5">
      <w:pPr>
        <w:pStyle w:val="a4"/>
        <w:spacing w:before="0" w:beforeAutospacing="0" w:afterLines="50" w:after="156" w:afterAutospacing="0"/>
        <w:jc w:val="center"/>
        <w:rPr>
          <w:rFonts w:cs="Arial" w:hint="eastAsia"/>
          <w:b/>
          <w:bCs/>
          <w:sz w:val="32"/>
          <w:szCs w:val="32"/>
        </w:rPr>
      </w:pPr>
      <w:r>
        <w:rPr>
          <w:rFonts w:cs="Arial" w:hint="eastAsia"/>
          <w:b/>
          <w:bCs/>
          <w:sz w:val="32"/>
          <w:szCs w:val="32"/>
        </w:rPr>
        <w:t>重大项目（8项）</w:t>
      </w:r>
    </w:p>
    <w:tbl>
      <w:tblPr>
        <w:tblW w:w="5407" w:type="pct"/>
        <w:tblInd w:w="-318" w:type="dxa"/>
        <w:tblLook w:val="04A0" w:firstRow="1" w:lastRow="0" w:firstColumn="1" w:lastColumn="0" w:noHBand="0" w:noVBand="1"/>
      </w:tblPr>
      <w:tblGrid>
        <w:gridCol w:w="1105"/>
        <w:gridCol w:w="4428"/>
        <w:gridCol w:w="1081"/>
        <w:gridCol w:w="2368"/>
      </w:tblGrid>
      <w:tr w:rsidR="000F3FA5" w:rsidRPr="00766516" w:rsidTr="00DD4B3F">
        <w:trPr>
          <w:trHeight w:val="624"/>
        </w:trPr>
        <w:tc>
          <w:tcPr>
            <w:tcW w:w="615" w:type="pct"/>
            <w:tcBorders>
              <w:top w:val="single" w:sz="4" w:space="0" w:color="auto"/>
              <w:left w:val="nil"/>
              <w:bottom w:val="single" w:sz="4" w:space="0" w:color="auto"/>
              <w:right w:val="single" w:sz="4" w:space="0" w:color="auto"/>
            </w:tcBorders>
            <w:shd w:val="clear" w:color="auto" w:fill="auto"/>
            <w:noWrap/>
            <w:vAlign w:val="center"/>
            <w:hideMark/>
          </w:tcPr>
          <w:p w:rsidR="000F3FA5" w:rsidRPr="00766516" w:rsidRDefault="000F3FA5" w:rsidP="00DD4B3F">
            <w:pPr>
              <w:widowControl/>
              <w:jc w:val="center"/>
              <w:rPr>
                <w:rFonts w:ascii="宋体" w:hAnsi="宋体" w:cs="宋体"/>
                <w:b/>
                <w:bCs/>
                <w:kern w:val="0"/>
                <w:sz w:val="22"/>
                <w:szCs w:val="22"/>
              </w:rPr>
            </w:pPr>
            <w:r w:rsidRPr="00766516">
              <w:rPr>
                <w:rFonts w:ascii="宋体" w:hAnsi="宋体" w:cs="宋体" w:hint="eastAsia"/>
                <w:b/>
                <w:bCs/>
                <w:kern w:val="0"/>
                <w:sz w:val="22"/>
                <w:szCs w:val="22"/>
              </w:rPr>
              <w:t>项目编号</w:t>
            </w:r>
          </w:p>
        </w:tc>
        <w:tc>
          <w:tcPr>
            <w:tcW w:w="2465" w:type="pct"/>
            <w:tcBorders>
              <w:top w:val="single" w:sz="4" w:space="0" w:color="auto"/>
              <w:left w:val="nil"/>
              <w:bottom w:val="single" w:sz="4" w:space="0" w:color="auto"/>
              <w:right w:val="single" w:sz="4" w:space="0" w:color="auto"/>
            </w:tcBorders>
            <w:shd w:val="clear" w:color="auto" w:fill="auto"/>
            <w:vAlign w:val="center"/>
            <w:hideMark/>
          </w:tcPr>
          <w:p w:rsidR="000F3FA5" w:rsidRPr="00766516" w:rsidRDefault="000F3FA5" w:rsidP="00DD4B3F">
            <w:pPr>
              <w:widowControl/>
              <w:jc w:val="center"/>
              <w:rPr>
                <w:rFonts w:ascii="宋体" w:hAnsi="宋体" w:cs="宋体"/>
                <w:b/>
                <w:bCs/>
                <w:kern w:val="0"/>
                <w:sz w:val="22"/>
                <w:szCs w:val="22"/>
              </w:rPr>
            </w:pPr>
            <w:r w:rsidRPr="00766516">
              <w:rPr>
                <w:rFonts w:ascii="宋体" w:hAnsi="宋体" w:cs="宋体" w:hint="eastAsia"/>
                <w:b/>
                <w:bCs/>
                <w:kern w:val="0"/>
                <w:sz w:val="22"/>
                <w:szCs w:val="22"/>
              </w:rPr>
              <w:t>项目名称</w:t>
            </w: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0F3FA5" w:rsidRPr="00766516" w:rsidRDefault="000F3FA5" w:rsidP="00DD4B3F">
            <w:pPr>
              <w:widowControl/>
              <w:jc w:val="center"/>
              <w:rPr>
                <w:rFonts w:ascii="宋体" w:hAnsi="宋体" w:cs="宋体"/>
                <w:b/>
                <w:bCs/>
                <w:kern w:val="0"/>
                <w:sz w:val="22"/>
                <w:szCs w:val="22"/>
              </w:rPr>
            </w:pPr>
            <w:r w:rsidRPr="00766516">
              <w:rPr>
                <w:rFonts w:ascii="宋体" w:hAnsi="宋体" w:cs="宋体" w:hint="eastAsia"/>
                <w:b/>
                <w:bCs/>
                <w:kern w:val="0"/>
                <w:sz w:val="22"/>
                <w:szCs w:val="22"/>
              </w:rPr>
              <w:t>项目</w:t>
            </w:r>
            <w:r w:rsidRPr="00766516">
              <w:rPr>
                <w:rFonts w:ascii="宋体" w:hAnsi="宋体" w:cs="宋体" w:hint="eastAsia"/>
                <w:b/>
                <w:bCs/>
                <w:kern w:val="0"/>
                <w:sz w:val="22"/>
                <w:szCs w:val="22"/>
              </w:rPr>
              <w:br/>
              <w:t>负责人</w:t>
            </w:r>
          </w:p>
        </w:tc>
        <w:tc>
          <w:tcPr>
            <w:tcW w:w="1318" w:type="pct"/>
            <w:tcBorders>
              <w:top w:val="single" w:sz="4" w:space="0" w:color="auto"/>
              <w:left w:val="nil"/>
              <w:bottom w:val="single" w:sz="4" w:space="0" w:color="auto"/>
              <w:right w:val="nil"/>
            </w:tcBorders>
            <w:shd w:val="clear" w:color="auto" w:fill="auto"/>
            <w:vAlign w:val="center"/>
            <w:hideMark/>
          </w:tcPr>
          <w:p w:rsidR="000F3FA5" w:rsidRPr="00766516" w:rsidRDefault="000F3FA5" w:rsidP="00DD4B3F">
            <w:pPr>
              <w:widowControl/>
              <w:jc w:val="center"/>
              <w:rPr>
                <w:rFonts w:ascii="宋体" w:hAnsi="宋体" w:cs="宋体"/>
                <w:b/>
                <w:bCs/>
                <w:kern w:val="0"/>
                <w:sz w:val="22"/>
                <w:szCs w:val="22"/>
              </w:rPr>
            </w:pPr>
            <w:r w:rsidRPr="00766516">
              <w:rPr>
                <w:rFonts w:ascii="宋体" w:hAnsi="宋体" w:cs="宋体" w:hint="eastAsia"/>
                <w:b/>
                <w:bCs/>
                <w:kern w:val="0"/>
                <w:sz w:val="22"/>
                <w:szCs w:val="22"/>
              </w:rPr>
              <w:t>所在单位</w:t>
            </w:r>
          </w:p>
        </w:tc>
      </w:tr>
      <w:tr w:rsidR="000F3FA5" w:rsidRPr="00766516" w:rsidTr="00DD4B3F">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2020474</w:t>
            </w:r>
          </w:p>
        </w:tc>
        <w:tc>
          <w:tcPr>
            <w:tcW w:w="2465" w:type="pct"/>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安全高效的大数据共享平台建设研究</w:t>
            </w:r>
          </w:p>
        </w:tc>
        <w:tc>
          <w:tcPr>
            <w:tcW w:w="602" w:type="pct"/>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高胜</w:t>
            </w:r>
          </w:p>
        </w:tc>
        <w:tc>
          <w:tcPr>
            <w:tcW w:w="1318" w:type="pct"/>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中央财经大学</w:t>
            </w:r>
          </w:p>
        </w:tc>
      </w:tr>
      <w:tr w:rsidR="000F3FA5" w:rsidRPr="00766516" w:rsidTr="00DD4B3F">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2020650</w:t>
            </w:r>
          </w:p>
        </w:tc>
        <w:tc>
          <w:tcPr>
            <w:tcW w:w="2465" w:type="pct"/>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大数据背景下抽样调查方法的改进及其应用研究</w:t>
            </w:r>
          </w:p>
        </w:tc>
        <w:tc>
          <w:tcPr>
            <w:tcW w:w="602" w:type="pct"/>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贺建风</w:t>
            </w:r>
          </w:p>
        </w:tc>
        <w:tc>
          <w:tcPr>
            <w:tcW w:w="1318" w:type="pct"/>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华南理工大学</w:t>
            </w:r>
          </w:p>
        </w:tc>
      </w:tr>
      <w:tr w:rsidR="000F3FA5" w:rsidRPr="00766516" w:rsidTr="00DD4B3F">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2020912</w:t>
            </w:r>
          </w:p>
        </w:tc>
        <w:tc>
          <w:tcPr>
            <w:tcW w:w="2465" w:type="pct"/>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现代复杂数据过程的在线监控及其在经济社会中的应用</w:t>
            </w:r>
          </w:p>
        </w:tc>
        <w:tc>
          <w:tcPr>
            <w:tcW w:w="602" w:type="pct"/>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吴纯杰</w:t>
            </w:r>
          </w:p>
        </w:tc>
        <w:tc>
          <w:tcPr>
            <w:tcW w:w="1318" w:type="pct"/>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上海财经大学</w:t>
            </w:r>
          </w:p>
        </w:tc>
      </w:tr>
      <w:tr w:rsidR="000F3FA5" w:rsidRPr="00766516" w:rsidTr="00DD4B3F">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2020651</w:t>
            </w:r>
          </w:p>
        </w:tc>
        <w:tc>
          <w:tcPr>
            <w:tcW w:w="2465" w:type="pct"/>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利用经济普查数据对经济政策的评估分析</w:t>
            </w:r>
          </w:p>
        </w:tc>
        <w:tc>
          <w:tcPr>
            <w:tcW w:w="602" w:type="pct"/>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鲜祖德</w:t>
            </w:r>
          </w:p>
        </w:tc>
        <w:tc>
          <w:tcPr>
            <w:tcW w:w="1318" w:type="pct"/>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国家统计局</w:t>
            </w:r>
          </w:p>
        </w:tc>
      </w:tr>
      <w:tr w:rsidR="000F3FA5" w:rsidRPr="00766516" w:rsidTr="00DD4B3F">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2020326</w:t>
            </w:r>
          </w:p>
        </w:tc>
        <w:tc>
          <w:tcPr>
            <w:tcW w:w="2465" w:type="pct"/>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知识产权产品统计和核算研究</w:t>
            </w:r>
          </w:p>
        </w:tc>
        <w:tc>
          <w:tcPr>
            <w:tcW w:w="602" w:type="pct"/>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许宪春</w:t>
            </w:r>
          </w:p>
        </w:tc>
        <w:tc>
          <w:tcPr>
            <w:tcW w:w="1318" w:type="pct"/>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清华大学</w:t>
            </w:r>
          </w:p>
        </w:tc>
      </w:tr>
      <w:tr w:rsidR="000F3FA5" w:rsidRPr="00766516" w:rsidTr="00DD4B3F">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2020721</w:t>
            </w:r>
          </w:p>
        </w:tc>
        <w:tc>
          <w:tcPr>
            <w:tcW w:w="2465" w:type="pct"/>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基于高维网络数据模型的重大传染病传播研究与防控政策评价</w:t>
            </w:r>
          </w:p>
        </w:tc>
        <w:tc>
          <w:tcPr>
            <w:tcW w:w="602" w:type="pct"/>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张景肖</w:t>
            </w:r>
          </w:p>
        </w:tc>
        <w:tc>
          <w:tcPr>
            <w:tcW w:w="1318" w:type="pct"/>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中国人民大学</w:t>
            </w:r>
          </w:p>
        </w:tc>
      </w:tr>
      <w:tr w:rsidR="000F3FA5" w:rsidRPr="00766516" w:rsidTr="00DD4B3F">
        <w:trPr>
          <w:trHeight w:val="624"/>
        </w:trPr>
        <w:tc>
          <w:tcPr>
            <w:tcW w:w="615" w:type="pct"/>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2020699</w:t>
            </w:r>
          </w:p>
        </w:tc>
        <w:tc>
          <w:tcPr>
            <w:tcW w:w="2465" w:type="pct"/>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新一代信息技术在企业统计台账中的应用</w:t>
            </w:r>
          </w:p>
        </w:tc>
        <w:tc>
          <w:tcPr>
            <w:tcW w:w="602" w:type="pct"/>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赵建华</w:t>
            </w:r>
          </w:p>
        </w:tc>
        <w:tc>
          <w:tcPr>
            <w:tcW w:w="1318" w:type="pct"/>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国家统计局数据管理中心</w:t>
            </w:r>
          </w:p>
        </w:tc>
      </w:tr>
      <w:tr w:rsidR="000F3FA5" w:rsidRPr="00766516" w:rsidTr="00DD4B3F">
        <w:trPr>
          <w:trHeight w:val="525"/>
        </w:trPr>
        <w:tc>
          <w:tcPr>
            <w:tcW w:w="615" w:type="pct"/>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2020628</w:t>
            </w:r>
          </w:p>
        </w:tc>
        <w:tc>
          <w:tcPr>
            <w:tcW w:w="2465" w:type="pct"/>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基于两种功能的软件与数据库资本统计测度研究</w:t>
            </w:r>
          </w:p>
        </w:tc>
        <w:tc>
          <w:tcPr>
            <w:tcW w:w="602" w:type="pct"/>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朱发仓</w:t>
            </w:r>
          </w:p>
        </w:tc>
        <w:tc>
          <w:tcPr>
            <w:tcW w:w="1318" w:type="pct"/>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浙江工商大学</w:t>
            </w:r>
          </w:p>
        </w:tc>
      </w:tr>
    </w:tbl>
    <w:p w:rsidR="000F3FA5" w:rsidRDefault="000F3FA5" w:rsidP="000F3FA5">
      <w:pPr>
        <w:pStyle w:val="a4"/>
        <w:spacing w:beforeLines="50" w:before="156" w:beforeAutospacing="0" w:afterLines="50" w:after="156" w:afterAutospacing="0"/>
        <w:jc w:val="center"/>
        <w:rPr>
          <w:rFonts w:cs="Arial" w:hint="eastAsia"/>
          <w:b/>
          <w:bCs/>
          <w:sz w:val="32"/>
          <w:szCs w:val="32"/>
        </w:rPr>
      </w:pPr>
      <w:r>
        <w:rPr>
          <w:rFonts w:cs="Arial" w:hint="eastAsia"/>
          <w:b/>
          <w:bCs/>
          <w:sz w:val="32"/>
          <w:szCs w:val="32"/>
        </w:rPr>
        <w:t xml:space="preserve"> </w:t>
      </w:r>
      <w:r w:rsidRPr="00D16848">
        <w:rPr>
          <w:rFonts w:cs="Arial" w:hint="eastAsia"/>
          <w:b/>
          <w:bCs/>
          <w:sz w:val="32"/>
          <w:szCs w:val="32"/>
        </w:rPr>
        <w:t>重点项目</w:t>
      </w:r>
      <w:r>
        <w:rPr>
          <w:rFonts w:cs="Arial" w:hint="eastAsia"/>
          <w:b/>
          <w:bCs/>
          <w:sz w:val="32"/>
          <w:szCs w:val="32"/>
        </w:rPr>
        <w:t>（40项）</w:t>
      </w:r>
    </w:p>
    <w:tbl>
      <w:tblPr>
        <w:tblW w:w="9215" w:type="dxa"/>
        <w:tblInd w:w="-318" w:type="dxa"/>
        <w:tblLook w:val="04A0" w:firstRow="1" w:lastRow="0" w:firstColumn="1" w:lastColumn="0" w:noHBand="0" w:noVBand="1"/>
      </w:tblPr>
      <w:tblGrid>
        <w:gridCol w:w="1135"/>
        <w:gridCol w:w="4536"/>
        <w:gridCol w:w="1134"/>
        <w:gridCol w:w="2410"/>
      </w:tblGrid>
      <w:tr w:rsidR="000F3FA5" w:rsidRPr="00766516" w:rsidTr="00DD4B3F">
        <w:trPr>
          <w:trHeight w:val="624"/>
        </w:trPr>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2020515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卫生保健产业核算：核心分类、账户体系与指标推算研究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艾伟强</w:t>
            </w:r>
          </w:p>
        </w:tc>
        <w:tc>
          <w:tcPr>
            <w:tcW w:w="2410" w:type="dxa"/>
            <w:tcBorders>
              <w:top w:val="single" w:sz="4" w:space="0" w:color="auto"/>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大连民族大学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2020617</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我国制造业产业链韧性的统计测度研究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曾绍伦</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贵州财经大学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2020043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基于随机智能集成的概率预测模型及其应用研究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车金星</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南通大学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2020988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民营经济统计监测研究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车茂娟</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四川省统计学会</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2020012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农业全要素生产率时空演变与动力溯源</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陈汉臻</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山东省统计局</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2020258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全球价值链分工与我国制造业技术创新</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陈晓斌</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西安财经大学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2020330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加强统计基层基础建设提高源头数据质量研究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陈学忠</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衡水市统计局</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2020331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畜牧业视频监控大数据智能上报系统研究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程军虎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国家统计局贵州调查总队</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lastRenderedPageBreak/>
              <w:t>2020652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基于时空可加模型的人类活动净氮输入统计分析</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崔霞</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广州大学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2020926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面向征信大数据的自适应多核学习及应用研究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戴宏亮</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广州大学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2020897</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全球价值链下</w:t>
            </w:r>
            <w:r>
              <w:rPr>
                <w:sz w:val="22"/>
                <w:szCs w:val="22"/>
              </w:rPr>
              <w:t>“</w:t>
            </w:r>
            <w:r>
              <w:rPr>
                <w:sz w:val="22"/>
                <w:szCs w:val="22"/>
              </w:rPr>
              <w:t>净出口</w:t>
            </w:r>
            <w:r>
              <w:rPr>
                <w:sz w:val="22"/>
                <w:szCs w:val="22"/>
              </w:rPr>
              <w:t>”</w:t>
            </w:r>
            <w:r>
              <w:rPr>
                <w:sz w:val="22"/>
                <w:szCs w:val="22"/>
              </w:rPr>
              <w:t>对经济增长贡献传统测度方法修正及再测算</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戴翔</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南京审计大学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2020033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大数据背景下国家治理现代化指标体系的构建及其应用研究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董莉</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中华女子学院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2020387</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我国医疗卫生服务供给水平的统计测度、地区差异及空间收敛性研究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杜运伟</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南京邮电大学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2020914</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数据生产要素统计和核算研究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胡亚茹</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上海财经大学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2020959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数据库资产核算研究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胡远宁</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清华大学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2020389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人工智能应用与产业统计调查方法改革</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焦微玲</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盐城工学院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2020695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老年贫困特征测度及长效解决机制研究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sz w:val="22"/>
                <w:szCs w:val="22"/>
              </w:rPr>
            </w:pPr>
            <w:r>
              <w:rPr>
                <w:sz w:val="22"/>
                <w:szCs w:val="22"/>
              </w:rPr>
              <w:t>李萌</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上海海事大学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2020756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基于生态功能定位的黄河流域绿色发展测度及区域差异研究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李政大</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西安建筑科技大学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2020898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基于金融混频数据的波动率模型分析及其应用</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林金官</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南京审计大学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2020766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基于区块链的政府跨部门统计数据安全共享模式与路径研究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刘海鸥</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燕山大学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2020138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重大突发公共卫生事件对中国参与全球价值链分工的冲击影响研究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刘洪铎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广东外语外贸大学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2020748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非传统数据在政府统计中应用的国际比较研究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刘雅欣</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国家统计局统计科学研究所</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2020395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乡村振兴下的农村能源清洁低碳转型路径与政策研究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罗国亮</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华北电力大学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2020116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重大突发事件下非常规冲击的统计监测与数据管理研究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sz w:val="22"/>
                <w:szCs w:val="22"/>
              </w:rPr>
            </w:pPr>
            <w:r>
              <w:rPr>
                <w:sz w:val="22"/>
                <w:szCs w:val="22"/>
              </w:rPr>
              <w:t>司登奎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青岛大学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2020714</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大数据非参半参数分层分位回归建模基础理论方法及应用</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田茂再</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中国人民大学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2020485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断点回归中处理效应的稳健估计及其应用</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王文武</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曲阜师范大学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2020233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大型抽样调查样本整合及其有效性研究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王小宁</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中国传媒大学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2020668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医药制造业价值链分工测度及其效应统计研究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项莹</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浙江财经大学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2020942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国家级新区统计监测体系构建研究</w:t>
            </w:r>
            <w:r>
              <w:rPr>
                <w:sz w:val="22"/>
                <w:szCs w:val="22"/>
              </w:rPr>
              <w:t>—</w:t>
            </w:r>
            <w:r>
              <w:rPr>
                <w:sz w:val="22"/>
                <w:szCs w:val="22"/>
              </w:rPr>
              <w:t>以重庆两江新区为例</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杨波</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重庆两江新区经济运行局</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2020344</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数字经济引领高质量发展的机理与政策体系优化研究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姚正海</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江苏师范大学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lastRenderedPageBreak/>
              <w:t>2020249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统计监督职能研究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殷腾飞</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西安财经大学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2020325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中国工业系统节能减排效率研究</w:t>
            </w:r>
            <w:r>
              <w:rPr>
                <w:sz w:val="22"/>
                <w:szCs w:val="22"/>
              </w:rPr>
              <w:t>——</w:t>
            </w:r>
            <w:r>
              <w:rPr>
                <w:sz w:val="22"/>
                <w:szCs w:val="22"/>
              </w:rPr>
              <w:t>基于产业关联的视角</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张江雪</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北京师范大学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2020350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贸易摩擦背景下我国先进制造业价值链自主可控能力评估及提升途径研究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张辽</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杭州电子科技大学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2020706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金融物理模型构建及金融时间序列的统计研究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赵峰</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山东科技大学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2020899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大数据自适应分布式推断及应用</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sz w:val="22"/>
                <w:szCs w:val="22"/>
              </w:rPr>
            </w:pPr>
            <w:r>
              <w:rPr>
                <w:sz w:val="22"/>
                <w:szCs w:val="22"/>
              </w:rPr>
              <w:t>赵彦勇</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南京审计大学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2020118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北京市服务业法人单位与产业活动单位并重统计改革研究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郑冬华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北京市统计局</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2020436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环境规制对技术创新及能源利用效率门槛效应的统计研究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郑展鹏</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河南大学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2020735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基于网络结构数据的深度学习算法研究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周静</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中国人民大学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2020865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基于预期理论的重大突发事件早期舆情演化监测与预警研究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sz w:val="22"/>
                <w:szCs w:val="22"/>
              </w:rPr>
            </w:pPr>
            <w:r>
              <w:rPr>
                <w:sz w:val="22"/>
                <w:szCs w:val="22"/>
              </w:rPr>
              <w:t>周世军</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安徽工业大学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2020252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长三角一体化下产业链分工体系测度与优化路径研究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朱章海</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国家统计局上海调查总队</w:t>
            </w:r>
          </w:p>
        </w:tc>
      </w:tr>
    </w:tbl>
    <w:p w:rsidR="000F3FA5" w:rsidRPr="00874C00" w:rsidRDefault="000F3FA5" w:rsidP="000F3FA5">
      <w:pPr>
        <w:pStyle w:val="a4"/>
        <w:spacing w:beforeLines="50" w:before="156" w:beforeAutospacing="0" w:afterLines="50" w:after="156" w:afterAutospacing="0"/>
        <w:jc w:val="center"/>
        <w:rPr>
          <w:rFonts w:cs="Arial" w:hint="eastAsia"/>
          <w:b/>
          <w:bCs/>
          <w:sz w:val="32"/>
          <w:szCs w:val="32"/>
        </w:rPr>
      </w:pPr>
      <w:r w:rsidRPr="00D16848">
        <w:rPr>
          <w:rFonts w:cs="Arial" w:hint="eastAsia"/>
          <w:b/>
          <w:bCs/>
          <w:sz w:val="32"/>
          <w:szCs w:val="32"/>
        </w:rPr>
        <w:t>一般项目</w:t>
      </w:r>
      <w:r>
        <w:rPr>
          <w:rFonts w:cs="Arial" w:hint="eastAsia"/>
          <w:b/>
          <w:bCs/>
          <w:sz w:val="32"/>
          <w:szCs w:val="32"/>
        </w:rPr>
        <w:t>（109项）</w:t>
      </w:r>
    </w:p>
    <w:tbl>
      <w:tblPr>
        <w:tblW w:w="9215" w:type="dxa"/>
        <w:tblInd w:w="-318" w:type="dxa"/>
        <w:tblLook w:val="04A0" w:firstRow="1" w:lastRow="0" w:firstColumn="1" w:lastColumn="0" w:noHBand="0" w:noVBand="1"/>
      </w:tblPr>
      <w:tblGrid>
        <w:gridCol w:w="1135"/>
        <w:gridCol w:w="4536"/>
        <w:gridCol w:w="1134"/>
        <w:gridCol w:w="2410"/>
      </w:tblGrid>
      <w:tr w:rsidR="000F3FA5" w:rsidRPr="00766516" w:rsidTr="00DD4B3F">
        <w:trPr>
          <w:trHeight w:val="624"/>
        </w:trPr>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2020272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政府统计数据信息可视化方法及应用研究</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边志锋</w:t>
            </w:r>
          </w:p>
        </w:tc>
        <w:tc>
          <w:tcPr>
            <w:tcW w:w="2410" w:type="dxa"/>
            <w:tcBorders>
              <w:top w:val="single" w:sz="4" w:space="0" w:color="auto"/>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西安财经大学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2020362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几类高维假设检验问题的研究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曹明响</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安徽师范大学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2020224</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高质量发展视角下海洋生态福利绩效测度与提升路径研究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陈东景</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青岛大学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2020231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含非时变回归量的非平衡面板数据模型的研究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陈静</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青岛大学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2020576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提高统计数据真实性对策研究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陈培文</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山西省统计局</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2020780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黄河流域沿线城市生态福利绩效测度及提升路径研究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陈少炜</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西安财经大学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2020781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基于关联关系的大数据背景下突发公共事件的挖掘与预测</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陈树广</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西安财经大学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2020900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住房公积金制度的福利效应测度研究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陈卓</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南京审计大学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2020510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经济发达地区低收入农户返贫风险识别、测度和防范机制研究</w:t>
            </w:r>
            <w:r>
              <w:rPr>
                <w:color w:val="000000"/>
              </w:rPr>
              <w:t>——</w:t>
            </w:r>
            <w:r>
              <w:rPr>
                <w:color w:val="000000"/>
              </w:rPr>
              <w:t>以江苏省为例</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褚家佳</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盐城工学院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2020979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大数据背景下不确定变量的统计建模与应用研究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丁建华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山西大同大学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lastRenderedPageBreak/>
              <w:t>2020359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疫情对经济发展的影响研究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color w:val="000000"/>
                <w:sz w:val="24"/>
              </w:rPr>
            </w:pPr>
            <w:r>
              <w:rPr>
                <w:color w:val="000000"/>
              </w:rPr>
              <w:t>丁娟</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四川省统计学会</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2020938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大数据在中央国有企业经营指标统计调查中的应用研究</w:t>
            </w:r>
          </w:p>
        </w:tc>
        <w:tc>
          <w:tcPr>
            <w:tcW w:w="1134"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color w:val="000000"/>
                <w:sz w:val="24"/>
              </w:rPr>
            </w:pPr>
            <w:r>
              <w:rPr>
                <w:color w:val="000000"/>
              </w:rPr>
              <w:t>董文汇</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中国远东国际贸易总公司</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2020680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城市贫困统计测度与长效解决机制研究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范乔希</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成都信息工程大学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2020475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流数据的有效变量筛选方法及应用</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盖玉洁</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中央财经大学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2020024</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服务业开放水平的测度及其对中国制造业出口的影响效应研究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高明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山东管理学院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2020189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新冠病毒流行病学调查统计中密切接触者追踪的数字化机制研究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高伟</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鲁东大学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2020550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w:t>
            </w:r>
            <w:r>
              <w:rPr>
                <w:color w:val="000000"/>
              </w:rPr>
              <w:t>Hedonic</w:t>
            </w:r>
            <w:r>
              <w:rPr>
                <w:color w:val="000000"/>
              </w:rPr>
              <w:t>模型的声环境定价研究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贡俊</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山西财经大学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2020513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复杂多维数据的时空监控方法研究及其在经济社会中的应用</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古万荣</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华南农业大学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2020684</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大数据背景下特征价格指数编制方法的改进研究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郭露</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江西财经大学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2020045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Bootstrap</w:t>
            </w:r>
            <w:r>
              <w:rPr>
                <w:color w:val="000000"/>
              </w:rPr>
              <w:t>抽样下突发公共卫生事件灰自忆预测与风险演化预警研究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郭晓君</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南通大学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2020702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大数据时代数据质量评估和管理研究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韩晓峰</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山东科技大学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2020836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适合中国国情的地区总量生产函数模型构建及应用研究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胡晨沛</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国家统计局国际统计信息中心</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2020569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基于区块链的统计数据采集与处理体系构建研究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胡志华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黄冈师范学院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2020728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构建推动高质量发展统计体系研究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华小全</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淮南师范学院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2020943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新中国人口统计工作沿革与发展（</w:t>
            </w:r>
            <w:r>
              <w:rPr>
                <w:color w:val="000000"/>
              </w:rPr>
              <w:t>1949-2020</w:t>
            </w:r>
            <w:r>
              <w:rPr>
                <w:color w:val="000000"/>
              </w:rPr>
              <w:t>）</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纪培端</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深圳市维度统计咨询股份有限公司</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2020932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部门间统计数据共享机制研究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sz w:val="22"/>
                <w:szCs w:val="22"/>
              </w:rPr>
            </w:pPr>
            <w:r>
              <w:rPr>
                <w:sz w:val="22"/>
                <w:szCs w:val="22"/>
              </w:rPr>
              <w:t>冀潜</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sz w:val="22"/>
                <w:szCs w:val="22"/>
              </w:rPr>
            </w:pPr>
            <w:r>
              <w:rPr>
                <w:rFonts w:hint="eastAsia"/>
                <w:sz w:val="22"/>
                <w:szCs w:val="22"/>
              </w:rPr>
              <w:t>邓州市统计局</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2020587</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复发间隔时间数据半参数模型的统计推断</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江芹</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黄冈师范学院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2020072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基于区块链的统计大数据共享平台建设研究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姜茸</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云南财经大学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2020318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生态文明制度下黄河流域水资源绿色效率统计测度研究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金巍</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南京邮电大学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2020393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就业极化视阈下人口流动格局及演化研究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李春平</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常州工学院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2020944</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网络结构数据的分位数检验与应用研究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李德高</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嘉兴学院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2020170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全要素生产率国际比较研究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李婧</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南京财经大学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lastRenderedPageBreak/>
              <w:t>2020163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高收入群体数据引入视角下的中国居民收入不平等的测算与修正研究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李庆海</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南京财经大学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2020456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新冠肺炎疫情对中国宏观经济影响的统计测度研究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李瑞虎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国家统计局陕西调查总队</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2020873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省际电力交易隐含污染转移评估方法及实证研究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李文博</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江苏师范大学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2020710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区域创新生态系统的多维多尺度评价及政策优化研究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李晓娣</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哈尔滨工程大学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2020669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基于局部线性回归的半</w:t>
            </w:r>
            <w:r>
              <w:rPr>
                <w:color w:val="000000"/>
              </w:rPr>
              <w:t>-</w:t>
            </w:r>
            <w:r>
              <w:rPr>
                <w:color w:val="000000"/>
              </w:rPr>
              <w:t>泛函空间自回归模型的统计推断</w:t>
            </w:r>
          </w:p>
        </w:tc>
        <w:tc>
          <w:tcPr>
            <w:tcW w:w="1134"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color w:val="000000"/>
                <w:sz w:val="24"/>
              </w:rPr>
            </w:pPr>
            <w:r>
              <w:rPr>
                <w:color w:val="000000"/>
              </w:rPr>
              <w:t>李云霞</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浙江财经大学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2020250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中国数字经济产出效率的时空演变及影响机制研究</w:t>
            </w:r>
          </w:p>
        </w:tc>
        <w:tc>
          <w:tcPr>
            <w:tcW w:w="1134"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color w:val="000000"/>
                <w:sz w:val="24"/>
              </w:rPr>
            </w:pPr>
            <w:r>
              <w:rPr>
                <w:color w:val="000000"/>
              </w:rPr>
              <w:t>李志强</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color w:val="000000"/>
                <w:sz w:val="24"/>
              </w:rPr>
            </w:pPr>
            <w:r>
              <w:rPr>
                <w:rFonts w:hint="eastAsia"/>
                <w:color w:val="000000"/>
              </w:rPr>
              <w:t>江西财经大学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2020067</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w:t>
            </w:r>
            <w:r>
              <w:rPr>
                <w:color w:val="000000"/>
              </w:rPr>
              <w:t>健康中国</w:t>
            </w:r>
            <w:r>
              <w:rPr>
                <w:color w:val="000000"/>
              </w:rPr>
              <w:t>”</w:t>
            </w:r>
            <w:r>
              <w:rPr>
                <w:color w:val="000000"/>
              </w:rPr>
              <w:t>战略下儿童健康的综合评价指标体系研究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廖丽萍</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广东财经大学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2020472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中国制造业出口的外国增加值含量研究</w:t>
            </w:r>
          </w:p>
        </w:tc>
        <w:tc>
          <w:tcPr>
            <w:tcW w:w="1134"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sz w:val="22"/>
                <w:szCs w:val="22"/>
              </w:rPr>
            </w:pPr>
            <w:r>
              <w:rPr>
                <w:rFonts w:hint="eastAsia"/>
                <w:sz w:val="22"/>
                <w:szCs w:val="22"/>
              </w:rPr>
              <w:t>刘培青</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南华大学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2020079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环境大数据分析关键技术及应用研究</w:t>
            </w:r>
            <w:r>
              <w:rPr>
                <w:color w:val="000000"/>
              </w:rPr>
              <w:t>——</w:t>
            </w:r>
            <w:r>
              <w:rPr>
                <w:color w:val="000000"/>
              </w:rPr>
              <w:t>以粤港澳大湾区为例</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刘翔</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广东金融学院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2020412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社交网络突发公共事件时空数据信息可视化及预测技术研究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刘小洋</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重庆理工大学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2020011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国家统一的企业电子统计台账研究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陆昕</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重庆市统计局</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2020845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基于脆弱性分析的城市社区养老服务项目综合评价体系研究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罗盛</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潍坊医学院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2020003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多维数据源下中国区域高质量发展的测度与评估研究</w:t>
            </w:r>
          </w:p>
        </w:tc>
        <w:tc>
          <w:tcPr>
            <w:tcW w:w="1134"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color w:val="000000"/>
                <w:sz w:val="24"/>
              </w:rPr>
            </w:pPr>
            <w:r>
              <w:rPr>
                <w:color w:val="000000"/>
              </w:rPr>
              <w:t>吕一清</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四川大学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2020990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乡村振兴背景下西部地区农村相对贫困测度分析及政策指向研究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马少娟</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北方民族大学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2020871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中国区域基本现代化统计监测指标体系研究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冒小栋</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华东交通大学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2020477</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基于多维数据的网贷市场风险识别与防范研究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米晋宏</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上海海事大学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2020217</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基于车辆轨迹大数据的城市路网交通拥堵时空演化机理研究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欧吉顺</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扬州大学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2020983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政府资产质量的统计测度与提升策略研究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潘俊</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南京审计大学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2020368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基于融合视角的中国数字经济卫星账户编制研究</w:t>
            </w:r>
          </w:p>
        </w:tc>
        <w:tc>
          <w:tcPr>
            <w:tcW w:w="1134"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color w:val="000000"/>
                <w:sz w:val="24"/>
              </w:rPr>
            </w:pPr>
            <w:r>
              <w:rPr>
                <w:color w:val="000000"/>
              </w:rPr>
              <w:t>平卫英</w:t>
            </w:r>
          </w:p>
        </w:tc>
        <w:tc>
          <w:tcPr>
            <w:tcW w:w="2410" w:type="dxa"/>
            <w:tcBorders>
              <w:top w:val="nil"/>
              <w:left w:val="nil"/>
              <w:bottom w:val="single" w:sz="4" w:space="0" w:color="auto"/>
              <w:right w:val="nil"/>
            </w:tcBorders>
            <w:shd w:val="clear" w:color="auto" w:fill="auto"/>
            <w:noWrap/>
            <w:vAlign w:val="center"/>
            <w:hideMark/>
          </w:tcPr>
          <w:p w:rsidR="000F3FA5" w:rsidRDefault="000F3FA5" w:rsidP="00DD4B3F">
            <w:pPr>
              <w:rPr>
                <w:rFonts w:ascii="宋体" w:hAnsi="宋体" w:cs="宋体"/>
                <w:color w:val="000000"/>
                <w:sz w:val="24"/>
              </w:rPr>
            </w:pPr>
            <w:r>
              <w:rPr>
                <w:rFonts w:hint="eastAsia"/>
                <w:color w:val="000000"/>
              </w:rPr>
              <w:t>江西财经大学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2020085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基于时空位置模式的用户就业状态及行业识别</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钱彦军</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国家统计局云南调查总队</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2020491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基于抽样二分图的大规模多视图谱聚类算法及应用研究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任珍文</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西南科技大学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2020373</w:t>
            </w:r>
          </w:p>
        </w:tc>
        <w:tc>
          <w:tcPr>
            <w:tcW w:w="4536" w:type="dxa"/>
            <w:tcBorders>
              <w:top w:val="nil"/>
              <w:left w:val="nil"/>
              <w:bottom w:val="single" w:sz="4" w:space="0" w:color="000000"/>
              <w:right w:val="single" w:sz="4" w:space="0" w:color="000000"/>
            </w:tcBorders>
            <w:shd w:val="clear" w:color="auto" w:fill="auto"/>
            <w:vAlign w:val="center"/>
            <w:hideMark/>
          </w:tcPr>
          <w:p w:rsidR="000F3FA5" w:rsidRDefault="000F3FA5" w:rsidP="00DD4B3F">
            <w:pPr>
              <w:rPr>
                <w:color w:val="000000"/>
                <w:sz w:val="24"/>
              </w:rPr>
            </w:pPr>
            <w:r>
              <w:rPr>
                <w:color w:val="000000"/>
              </w:rPr>
              <w:t>相对贫困的统计测度及长效解决机制研究</w:t>
            </w:r>
          </w:p>
        </w:tc>
        <w:tc>
          <w:tcPr>
            <w:tcW w:w="1134" w:type="dxa"/>
            <w:tcBorders>
              <w:top w:val="nil"/>
              <w:left w:val="nil"/>
              <w:bottom w:val="single" w:sz="4" w:space="0" w:color="000000"/>
              <w:right w:val="single" w:sz="4" w:space="0" w:color="000000"/>
            </w:tcBorders>
            <w:shd w:val="clear" w:color="auto" w:fill="auto"/>
            <w:vAlign w:val="center"/>
            <w:hideMark/>
          </w:tcPr>
          <w:p w:rsidR="000F3FA5" w:rsidRDefault="000F3FA5" w:rsidP="00DD4B3F">
            <w:pPr>
              <w:jc w:val="center"/>
              <w:rPr>
                <w:color w:val="000000"/>
                <w:sz w:val="24"/>
              </w:rPr>
            </w:pPr>
            <w:r>
              <w:rPr>
                <w:color w:val="000000"/>
              </w:rPr>
              <w:t>阮敬</w:t>
            </w:r>
          </w:p>
        </w:tc>
        <w:tc>
          <w:tcPr>
            <w:tcW w:w="2410" w:type="dxa"/>
            <w:tcBorders>
              <w:top w:val="nil"/>
              <w:left w:val="nil"/>
              <w:bottom w:val="single" w:sz="4" w:space="0" w:color="000000"/>
              <w:right w:val="nil"/>
            </w:tcBorders>
            <w:shd w:val="clear" w:color="auto" w:fill="auto"/>
            <w:vAlign w:val="center"/>
            <w:hideMark/>
          </w:tcPr>
          <w:p w:rsidR="000F3FA5" w:rsidRDefault="000F3FA5" w:rsidP="00DD4B3F">
            <w:pPr>
              <w:rPr>
                <w:color w:val="000000"/>
                <w:sz w:val="24"/>
              </w:rPr>
            </w:pPr>
            <w:r>
              <w:rPr>
                <w:color w:val="000000"/>
              </w:rPr>
              <w:t>首都经济贸易大学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lastRenderedPageBreak/>
              <w:t>2020811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构建基于机器学习的空间统计模型及应用研究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沈亮</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青岛理工大学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2020933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相对贫困统计测定及长效机制研究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时明国</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国家统计局湖北调查总队</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2020785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w:t>
            </w:r>
            <w:r>
              <w:rPr>
                <w:color w:val="000000"/>
              </w:rPr>
              <w:t>一带一路</w:t>
            </w:r>
            <w:r>
              <w:rPr>
                <w:color w:val="000000"/>
              </w:rPr>
              <w:t>”</w:t>
            </w:r>
            <w:r>
              <w:rPr>
                <w:color w:val="000000"/>
              </w:rPr>
              <w:t>节点城市营商环境对企业创新的影响研究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舒伟</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西安财经大学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2020577</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重大突发事件财政政策不确定性冲击统计分析及政策优化研究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宋洋</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西南财经大学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2020612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数字经济下我国数字贸易海关统计优化研究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孙浩</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上海海关学院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2020042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新时代我国民生问题研究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孙龙</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山东交通学院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2020218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统计数据分析中的加总偏误校正研究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覃琼霞</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浙江理工大学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2020162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长江经济带可持续发展评价：基于空间关联和风险转移视角</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檀菲菲</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南京财经大学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2020328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政府数字治理效能统计测度</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田京京</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陕西理工大学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2020726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长江经济带绿色一体化发展效能的综合指标体系与时空统计监测研究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田园</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重庆工商大学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2020719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相对贫困的统计测度及长效解决机制研究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汪为</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四川农业大学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2020649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重大突发事件影响中国制造业全球价值链的统计测度研究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汪亚楠</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华南理工大学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2020280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基于数据同化的组合动态传播率模型及在</w:t>
            </w:r>
            <w:r>
              <w:rPr>
                <w:sz w:val="22"/>
                <w:szCs w:val="22"/>
              </w:rPr>
              <w:t>COVID-19</w:t>
            </w:r>
            <w:r>
              <w:rPr>
                <w:sz w:val="22"/>
                <w:szCs w:val="22"/>
              </w:rPr>
              <w:t>疫情预测中的应用研究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王国强</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上海工程技术大学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2020298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高校</w:t>
            </w:r>
            <w:r>
              <w:rPr>
                <w:color w:val="000000"/>
              </w:rPr>
              <w:t>“</w:t>
            </w:r>
            <w:r>
              <w:rPr>
                <w:color w:val="000000"/>
              </w:rPr>
              <w:t>众创空间</w:t>
            </w:r>
            <w:r>
              <w:rPr>
                <w:color w:val="000000"/>
              </w:rPr>
              <w:t>”</w:t>
            </w:r>
            <w:r>
              <w:rPr>
                <w:color w:val="000000"/>
              </w:rPr>
              <w:t>运行绩效评价指标体系及应用研究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王洪梁</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郑州航空工业管理学院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2020821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资源型城市要素市场化配置效率对经济高质量发展的多重异质性影响机制研究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王家明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color w:val="000000"/>
                <w:sz w:val="24"/>
              </w:rPr>
            </w:pPr>
            <w:r>
              <w:rPr>
                <w:rFonts w:hint="eastAsia"/>
                <w:color w:val="000000"/>
              </w:rPr>
              <w:t>中国石油大学胜利学院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2020886</w:t>
            </w:r>
          </w:p>
        </w:tc>
        <w:tc>
          <w:tcPr>
            <w:tcW w:w="4536" w:type="dxa"/>
            <w:tcBorders>
              <w:top w:val="nil"/>
              <w:left w:val="nil"/>
              <w:bottom w:val="single" w:sz="4" w:space="0" w:color="000000"/>
              <w:right w:val="single" w:sz="4" w:space="0" w:color="000000"/>
            </w:tcBorders>
            <w:shd w:val="clear" w:color="auto" w:fill="auto"/>
            <w:vAlign w:val="center"/>
            <w:hideMark/>
          </w:tcPr>
          <w:p w:rsidR="000F3FA5" w:rsidRDefault="000F3FA5" w:rsidP="00DD4B3F">
            <w:pPr>
              <w:rPr>
                <w:color w:val="000000"/>
                <w:sz w:val="24"/>
              </w:rPr>
            </w:pPr>
            <w:r>
              <w:rPr>
                <w:color w:val="000000"/>
              </w:rPr>
              <w:t>大数据时代生物医学数据可视化方法及应用研究</w:t>
            </w:r>
          </w:p>
        </w:tc>
        <w:tc>
          <w:tcPr>
            <w:tcW w:w="1134" w:type="dxa"/>
            <w:tcBorders>
              <w:top w:val="nil"/>
              <w:left w:val="nil"/>
              <w:bottom w:val="single" w:sz="4" w:space="0" w:color="000000"/>
              <w:right w:val="single" w:sz="4" w:space="0" w:color="000000"/>
            </w:tcBorders>
            <w:shd w:val="clear" w:color="auto" w:fill="auto"/>
            <w:vAlign w:val="center"/>
            <w:hideMark/>
          </w:tcPr>
          <w:p w:rsidR="000F3FA5" w:rsidRDefault="000F3FA5" w:rsidP="00DD4B3F">
            <w:pPr>
              <w:jc w:val="center"/>
              <w:rPr>
                <w:color w:val="000000"/>
                <w:sz w:val="24"/>
              </w:rPr>
            </w:pPr>
            <w:r>
              <w:rPr>
                <w:color w:val="000000"/>
              </w:rPr>
              <w:t>王玖</w:t>
            </w:r>
          </w:p>
        </w:tc>
        <w:tc>
          <w:tcPr>
            <w:tcW w:w="2410" w:type="dxa"/>
            <w:tcBorders>
              <w:top w:val="nil"/>
              <w:left w:val="nil"/>
              <w:bottom w:val="single" w:sz="4" w:space="0" w:color="000000"/>
              <w:right w:val="nil"/>
            </w:tcBorders>
            <w:shd w:val="clear" w:color="auto" w:fill="auto"/>
            <w:vAlign w:val="center"/>
            <w:hideMark/>
          </w:tcPr>
          <w:p w:rsidR="000F3FA5" w:rsidRDefault="000F3FA5" w:rsidP="00DD4B3F">
            <w:pPr>
              <w:rPr>
                <w:color w:val="000000"/>
                <w:sz w:val="24"/>
              </w:rPr>
            </w:pPr>
            <w:r>
              <w:rPr>
                <w:color w:val="000000"/>
              </w:rPr>
              <w:t>滨州医学院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2020737</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数字经济时代的</w:t>
            </w:r>
            <w:r>
              <w:rPr>
                <w:color w:val="000000"/>
              </w:rPr>
              <w:t>GDP</w:t>
            </w:r>
            <w:r>
              <w:rPr>
                <w:color w:val="000000"/>
              </w:rPr>
              <w:t>核算问题研究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王开科</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山东财经大学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2020282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大数据背景下企业创新网络结构关系的统计解析</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王康</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北京工商大学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2020645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面板计数数据稳健模型的统计推断及应用</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王伟伟</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浙江工商大学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2020210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基于高维生物网络模型和机器学习的癌症驱动基因预测研究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王颖</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常熟理工学院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2020620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大数据背景下观察性研究的因果推断方法及应用</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王照良</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河南理工大学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2020439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我国创新创业的统计测度及其对经济高质量发展的影响机制研究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魏新颖</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河南大学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lastRenderedPageBreak/>
              <w:t>2020682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数字化转型驱动下税收逃避统计监测体系研究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温有栋</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江西财经大学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2020539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机器人应用与工业转型升级匹配效应的统计分析与对策研究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吴清华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湖北科技学院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2020991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大数据背景下突发重大公共卫生事件统计监测与预警研究</w:t>
            </w:r>
            <w:r>
              <w:rPr>
                <w:color w:val="000000"/>
              </w:rPr>
              <w:t>——</w:t>
            </w:r>
            <w:r>
              <w:rPr>
                <w:color w:val="000000"/>
              </w:rPr>
              <w:t>以新冠肺炎为例</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相静</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滨州医学院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2020281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COVID-19</w:t>
            </w:r>
            <w:r>
              <w:rPr>
                <w:color w:val="000000"/>
              </w:rPr>
              <w:t>流行中膨胀数据的统计建模与应用研究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肖翔</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上海工程技术大学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2020760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基于区块链技术的政府统计数据质量影响因素研究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辛金国</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杭州电子科技大学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2020470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我国新型基础设施投资与制造业全球价值链升级</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徐英杰</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济南大学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2020461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中国数字经济产业统计界定及其内部耦合协调关系研究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薛洁</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杭州电子科技大学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2020376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我国制造业全球价值链核算问题研究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闫云凤</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首都经济贸易大学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2020796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基于深度学习和多源数据融合的数字高程模型建模方法</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闫长青</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山东科技大学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2020458</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疫后时代</w:t>
            </w:r>
            <w:r>
              <w:rPr>
                <w:color w:val="000000"/>
              </w:rPr>
              <w:t>“</w:t>
            </w:r>
            <w:r>
              <w:rPr>
                <w:color w:val="000000"/>
              </w:rPr>
              <w:t>数字经济</w:t>
            </w:r>
            <w:r>
              <w:rPr>
                <w:color w:val="000000"/>
              </w:rPr>
              <w:t>”</w:t>
            </w:r>
            <w:r>
              <w:rPr>
                <w:color w:val="000000"/>
              </w:rPr>
              <w:t>与服务业高质量发展：机制与检验</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叶胥</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西南财经大学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2020941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我国制造业全球价值链核算及经济影响分析</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尹伟华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color w:val="000000"/>
                <w:sz w:val="24"/>
              </w:rPr>
            </w:pPr>
            <w:r>
              <w:rPr>
                <w:rFonts w:hint="eastAsia"/>
                <w:color w:val="000000"/>
              </w:rPr>
              <w:t>国家信息中心经济预测部</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2020993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w:t>
            </w:r>
            <w:r>
              <w:rPr>
                <w:color w:val="000000"/>
              </w:rPr>
              <w:t>互联网</w:t>
            </w:r>
            <w:r>
              <w:rPr>
                <w:color w:val="000000"/>
              </w:rPr>
              <w:t>+”</w:t>
            </w:r>
            <w:r>
              <w:rPr>
                <w:color w:val="000000"/>
              </w:rPr>
              <w:t>时代应用现代信息技术变革统计生产方式的路径研究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于果</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郑州航空工业管理学院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2020824</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消费升级下企业绿色生产与融资策略分析及实证研究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余曼</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color w:val="000000"/>
                <w:sz w:val="24"/>
              </w:rPr>
            </w:pPr>
            <w:r>
              <w:rPr>
                <w:rFonts w:hint="eastAsia"/>
                <w:color w:val="000000"/>
              </w:rPr>
              <w:t>湖南大学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2020925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基于稀疏度量学习的高维异构数据降维与聚类方法研究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余玉丰</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广州大学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2020375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贝叶斯时空模型的建模方法及其在公共卫生领域中的应用研究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俞翰君</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首都经济贸易大学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2020199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全面二孩背景下代际收入流动性对生育意愿的经济影响研究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color w:val="000000"/>
                <w:sz w:val="24"/>
              </w:rPr>
            </w:pPr>
            <w:r>
              <w:rPr>
                <w:color w:val="000000"/>
              </w:rPr>
              <w:t>臧微</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天津商业大学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2020632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工业企业电子商务</w:t>
            </w:r>
            <w:r>
              <w:rPr>
                <w:color w:val="000000"/>
              </w:rPr>
              <w:t>“</w:t>
            </w:r>
            <w:r>
              <w:rPr>
                <w:color w:val="000000"/>
              </w:rPr>
              <w:t>线上线下</w:t>
            </w:r>
            <w:r>
              <w:rPr>
                <w:color w:val="000000"/>
              </w:rPr>
              <w:t>”</w:t>
            </w:r>
            <w:r>
              <w:rPr>
                <w:color w:val="000000"/>
              </w:rPr>
              <w:t>混合式调查技术研究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张崇辉</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浙江工商大学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2020903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雾霾污染对城乡收入差距影响的效应测度研究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张华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南京审计大学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2020526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sz w:val="22"/>
                <w:szCs w:val="22"/>
              </w:rPr>
            </w:pPr>
            <w:r>
              <w:rPr>
                <w:sz w:val="22"/>
                <w:szCs w:val="22"/>
              </w:rPr>
              <w:t>新形势下</w:t>
            </w:r>
            <w:r>
              <w:rPr>
                <w:sz w:val="22"/>
                <w:szCs w:val="22"/>
              </w:rPr>
              <w:t>“</w:t>
            </w:r>
            <w:r>
              <w:rPr>
                <w:sz w:val="22"/>
                <w:szCs w:val="22"/>
              </w:rPr>
              <w:t>宽货币</w:t>
            </w:r>
            <w:r>
              <w:rPr>
                <w:sz w:val="22"/>
                <w:szCs w:val="22"/>
              </w:rPr>
              <w:t>”</w:t>
            </w:r>
            <w:r>
              <w:rPr>
                <w:sz w:val="22"/>
                <w:szCs w:val="22"/>
              </w:rPr>
              <w:t>向</w:t>
            </w:r>
            <w:r>
              <w:rPr>
                <w:sz w:val="22"/>
                <w:szCs w:val="22"/>
              </w:rPr>
              <w:t>“</w:t>
            </w:r>
            <w:r>
              <w:rPr>
                <w:sz w:val="22"/>
                <w:szCs w:val="22"/>
              </w:rPr>
              <w:t>宽信用</w:t>
            </w:r>
            <w:r>
              <w:rPr>
                <w:sz w:val="22"/>
                <w:szCs w:val="22"/>
              </w:rPr>
              <w:t>”</w:t>
            </w:r>
            <w:r>
              <w:rPr>
                <w:sz w:val="22"/>
                <w:szCs w:val="22"/>
              </w:rPr>
              <w:t>传导效率的统计测度与影响因素研究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rFonts w:ascii="宋体" w:hAnsi="宋体" w:cs="宋体"/>
                <w:sz w:val="22"/>
                <w:szCs w:val="22"/>
              </w:rPr>
            </w:pPr>
            <w:r>
              <w:rPr>
                <w:rFonts w:hint="eastAsia"/>
                <w:sz w:val="22"/>
                <w:szCs w:val="22"/>
              </w:rPr>
              <w:t>张前程</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sz w:val="22"/>
                <w:szCs w:val="22"/>
              </w:rPr>
            </w:pPr>
            <w:r>
              <w:rPr>
                <w:sz w:val="22"/>
                <w:szCs w:val="22"/>
              </w:rPr>
              <w:t>安徽大学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2020119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《京津冀地区间投入产出表编制研究》</w:t>
            </w:r>
          </w:p>
        </w:tc>
        <w:tc>
          <w:tcPr>
            <w:tcW w:w="1134"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color w:val="000000"/>
                <w:sz w:val="24"/>
              </w:rPr>
            </w:pPr>
            <w:r>
              <w:rPr>
                <w:color w:val="000000"/>
              </w:rPr>
              <w:t>张铁军</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北京市统计局</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2020334</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基于多源数据我国住户调查数据质量评估方法与应用研究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张维群</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西安财经大学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2020313</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具有异质性和门槛的多时空经济系统建模方法与应用研究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张元庆</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上海对外经贸大学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lastRenderedPageBreak/>
              <w:t>2020681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农产品供应链质量安全统计测度及解决机制研究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赵华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山东协和学院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2020355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基于稀疏统计模型的高维数据分析及其应用研究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赵俊莉</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青岛大学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2020142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中国相对贫困水平及治理成效的统计测度研究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周迪</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广东外语外贸大学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2020642</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政府监管视角下的跨境电商统计研究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周广澜</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浙江工商大学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2020349</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社会情感驱动的大众消费可视化分析</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周建龙</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color w:val="000000"/>
                <w:sz w:val="24"/>
              </w:rPr>
            </w:pPr>
            <w:r>
              <w:rPr>
                <w:rFonts w:hint="eastAsia"/>
                <w:color w:val="000000"/>
              </w:rPr>
              <w:t>西安交通大学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2020301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科技金融支持下的粤港澳大湾区技术创新高质量发展测度研究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周健明</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广东财经大学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2020851</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我国分享经济统计调查研究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周南南</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青岛科技大学</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2020255</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我国先进制造业产业集群效应评价及对策研究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周荣荣</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无锡太湖学院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2020226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城市新市民住房压力指标体系构建、测度与形成机制研究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朱庄瑞</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山东管理学院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2020816</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新时代发挥统计监督职能作用研究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邹婷</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color w:val="000000"/>
                <w:sz w:val="24"/>
              </w:rPr>
            </w:pPr>
            <w:r>
              <w:rPr>
                <w:color w:val="000000"/>
              </w:rPr>
              <w:t>成都师范学院</w:t>
            </w:r>
          </w:p>
        </w:tc>
      </w:tr>
      <w:tr w:rsidR="000F3FA5" w:rsidRPr="00766516" w:rsidTr="00DD4B3F">
        <w:trPr>
          <w:trHeight w:val="624"/>
        </w:trPr>
        <w:tc>
          <w:tcPr>
            <w:tcW w:w="1135" w:type="dxa"/>
            <w:tcBorders>
              <w:top w:val="nil"/>
              <w:left w:val="nil"/>
              <w:bottom w:val="single" w:sz="4" w:space="0" w:color="auto"/>
              <w:right w:val="single" w:sz="4" w:space="0" w:color="auto"/>
            </w:tcBorders>
            <w:shd w:val="clear" w:color="auto" w:fill="auto"/>
            <w:noWrap/>
            <w:vAlign w:val="center"/>
            <w:hideMark/>
          </w:tcPr>
          <w:p w:rsidR="000F3FA5" w:rsidRDefault="000F3FA5" w:rsidP="00DD4B3F">
            <w:pPr>
              <w:jc w:val="center"/>
              <w:rPr>
                <w:rFonts w:ascii="宋体" w:hAnsi="宋体" w:cs="宋体"/>
                <w:color w:val="000000"/>
                <w:sz w:val="22"/>
                <w:szCs w:val="22"/>
              </w:rPr>
            </w:pPr>
            <w:r>
              <w:rPr>
                <w:rFonts w:hint="eastAsia"/>
                <w:color w:val="000000"/>
                <w:sz w:val="22"/>
                <w:szCs w:val="22"/>
              </w:rPr>
              <w:t>2020600</w:t>
            </w:r>
          </w:p>
        </w:tc>
        <w:tc>
          <w:tcPr>
            <w:tcW w:w="4536" w:type="dxa"/>
            <w:tcBorders>
              <w:top w:val="nil"/>
              <w:left w:val="nil"/>
              <w:bottom w:val="single" w:sz="4" w:space="0" w:color="auto"/>
              <w:right w:val="single" w:sz="4" w:space="0" w:color="auto"/>
            </w:tcBorders>
            <w:shd w:val="clear" w:color="auto" w:fill="auto"/>
            <w:vAlign w:val="center"/>
            <w:hideMark/>
          </w:tcPr>
          <w:p w:rsidR="000F3FA5" w:rsidRDefault="000F3FA5" w:rsidP="00DD4B3F">
            <w:pPr>
              <w:rPr>
                <w:color w:val="000000"/>
                <w:sz w:val="24"/>
              </w:rPr>
            </w:pPr>
            <w:r>
              <w:rPr>
                <w:color w:val="000000"/>
              </w:rPr>
              <w:t>内生结构突变下高次趋势单位根检验的理论及应用研究</w:t>
            </w:r>
          </w:p>
        </w:tc>
        <w:tc>
          <w:tcPr>
            <w:tcW w:w="1134" w:type="dxa"/>
            <w:tcBorders>
              <w:top w:val="nil"/>
              <w:left w:val="nil"/>
              <w:bottom w:val="single" w:sz="4" w:space="0" w:color="auto"/>
              <w:right w:val="single" w:sz="4" w:space="0" w:color="auto"/>
            </w:tcBorders>
            <w:shd w:val="clear" w:color="auto" w:fill="auto"/>
            <w:vAlign w:val="center"/>
            <w:hideMark/>
          </w:tcPr>
          <w:p w:rsidR="000F3FA5" w:rsidRDefault="000F3FA5" w:rsidP="00DD4B3F">
            <w:pPr>
              <w:jc w:val="center"/>
              <w:rPr>
                <w:color w:val="000000"/>
                <w:sz w:val="24"/>
              </w:rPr>
            </w:pPr>
            <w:r>
              <w:rPr>
                <w:color w:val="000000"/>
              </w:rPr>
              <w:t>左秀霞</w:t>
            </w:r>
          </w:p>
        </w:tc>
        <w:tc>
          <w:tcPr>
            <w:tcW w:w="2410" w:type="dxa"/>
            <w:tcBorders>
              <w:top w:val="nil"/>
              <w:left w:val="nil"/>
              <w:bottom w:val="single" w:sz="4" w:space="0" w:color="auto"/>
              <w:right w:val="nil"/>
            </w:tcBorders>
            <w:shd w:val="clear" w:color="auto" w:fill="auto"/>
            <w:vAlign w:val="center"/>
            <w:hideMark/>
          </w:tcPr>
          <w:p w:rsidR="000F3FA5" w:rsidRDefault="000F3FA5" w:rsidP="00DD4B3F">
            <w:pPr>
              <w:rPr>
                <w:rFonts w:ascii="宋体" w:hAnsi="宋体" w:cs="宋体"/>
                <w:color w:val="000000"/>
                <w:sz w:val="24"/>
              </w:rPr>
            </w:pPr>
            <w:r>
              <w:rPr>
                <w:rFonts w:hint="eastAsia"/>
                <w:color w:val="000000"/>
              </w:rPr>
              <w:t>江苏大学</w:t>
            </w:r>
          </w:p>
        </w:tc>
      </w:tr>
    </w:tbl>
    <w:p w:rsidR="000F3FA5" w:rsidRDefault="000F3FA5" w:rsidP="000F3FA5"/>
    <w:p w:rsidR="00DA085B" w:rsidRPr="000F3FA5" w:rsidRDefault="00DA085B" w:rsidP="000F3FA5">
      <w:pPr>
        <w:rPr>
          <w:rFonts w:hint="eastAsia"/>
          <w:sz w:val="24"/>
        </w:rPr>
      </w:pPr>
    </w:p>
    <w:sectPr w:rsidR="00DA085B" w:rsidRPr="000F3FA5" w:rsidSect="006946F9">
      <w:footerReference w:type="even" r:id="rId4"/>
      <w:footerReference w:type="default" r:id="rId5"/>
      <w:pgSz w:w="11906" w:h="16838"/>
      <w:pgMar w:top="1440" w:right="1800" w:bottom="1440" w:left="1800"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904" w:rsidRDefault="000F3FA5" w:rsidP="006946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7904" w:rsidRDefault="000F3FA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904" w:rsidRDefault="000F3FA5" w:rsidP="006946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987904" w:rsidRDefault="000F3FA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5B"/>
    <w:rsid w:val="000001DC"/>
    <w:rsid w:val="0000032F"/>
    <w:rsid w:val="0000113B"/>
    <w:rsid w:val="00001558"/>
    <w:rsid w:val="00001B98"/>
    <w:rsid w:val="0000277D"/>
    <w:rsid w:val="00003891"/>
    <w:rsid w:val="000043D6"/>
    <w:rsid w:val="00004418"/>
    <w:rsid w:val="00005BCE"/>
    <w:rsid w:val="00006008"/>
    <w:rsid w:val="00006288"/>
    <w:rsid w:val="00006A90"/>
    <w:rsid w:val="00006D7F"/>
    <w:rsid w:val="00007855"/>
    <w:rsid w:val="000115CE"/>
    <w:rsid w:val="000119B3"/>
    <w:rsid w:val="00011B36"/>
    <w:rsid w:val="00011FEC"/>
    <w:rsid w:val="000128B3"/>
    <w:rsid w:val="00012DFF"/>
    <w:rsid w:val="000146D1"/>
    <w:rsid w:val="00015FC6"/>
    <w:rsid w:val="000168F6"/>
    <w:rsid w:val="0001733F"/>
    <w:rsid w:val="0001772D"/>
    <w:rsid w:val="000206FE"/>
    <w:rsid w:val="00020AAB"/>
    <w:rsid w:val="0002138B"/>
    <w:rsid w:val="00022F0A"/>
    <w:rsid w:val="00023033"/>
    <w:rsid w:val="0002358F"/>
    <w:rsid w:val="000237F4"/>
    <w:rsid w:val="00023D1C"/>
    <w:rsid w:val="0002402A"/>
    <w:rsid w:val="0002409C"/>
    <w:rsid w:val="00024A3B"/>
    <w:rsid w:val="00024C5C"/>
    <w:rsid w:val="00025891"/>
    <w:rsid w:val="000258AA"/>
    <w:rsid w:val="00025A62"/>
    <w:rsid w:val="00025F46"/>
    <w:rsid w:val="0002688C"/>
    <w:rsid w:val="00026A46"/>
    <w:rsid w:val="000270FC"/>
    <w:rsid w:val="00027268"/>
    <w:rsid w:val="000275E0"/>
    <w:rsid w:val="000277EF"/>
    <w:rsid w:val="00027E1F"/>
    <w:rsid w:val="000308D9"/>
    <w:rsid w:val="00030C28"/>
    <w:rsid w:val="00031533"/>
    <w:rsid w:val="00031F62"/>
    <w:rsid w:val="00031F9B"/>
    <w:rsid w:val="00032578"/>
    <w:rsid w:val="00033334"/>
    <w:rsid w:val="000336B8"/>
    <w:rsid w:val="00033DF6"/>
    <w:rsid w:val="00033F57"/>
    <w:rsid w:val="00034133"/>
    <w:rsid w:val="00034F28"/>
    <w:rsid w:val="00035589"/>
    <w:rsid w:val="0003595A"/>
    <w:rsid w:val="00035E29"/>
    <w:rsid w:val="00035E63"/>
    <w:rsid w:val="0003683A"/>
    <w:rsid w:val="00036AA3"/>
    <w:rsid w:val="00036FA7"/>
    <w:rsid w:val="00037978"/>
    <w:rsid w:val="00037B9F"/>
    <w:rsid w:val="0004015D"/>
    <w:rsid w:val="00040332"/>
    <w:rsid w:val="000404FA"/>
    <w:rsid w:val="00040BC4"/>
    <w:rsid w:val="00040F2B"/>
    <w:rsid w:val="00041C9E"/>
    <w:rsid w:val="000428D9"/>
    <w:rsid w:val="0004340B"/>
    <w:rsid w:val="00043557"/>
    <w:rsid w:val="00043DF8"/>
    <w:rsid w:val="00043FA9"/>
    <w:rsid w:val="00044429"/>
    <w:rsid w:val="00044635"/>
    <w:rsid w:val="00044CAC"/>
    <w:rsid w:val="0004560E"/>
    <w:rsid w:val="00045BB6"/>
    <w:rsid w:val="000465AC"/>
    <w:rsid w:val="000477F5"/>
    <w:rsid w:val="00047E92"/>
    <w:rsid w:val="000500F2"/>
    <w:rsid w:val="000502A3"/>
    <w:rsid w:val="00051667"/>
    <w:rsid w:val="00051701"/>
    <w:rsid w:val="00052187"/>
    <w:rsid w:val="000521DB"/>
    <w:rsid w:val="00052D23"/>
    <w:rsid w:val="00052FF9"/>
    <w:rsid w:val="00053181"/>
    <w:rsid w:val="000538D4"/>
    <w:rsid w:val="000540C3"/>
    <w:rsid w:val="000548D2"/>
    <w:rsid w:val="000549D0"/>
    <w:rsid w:val="00055286"/>
    <w:rsid w:val="00055848"/>
    <w:rsid w:val="0005682F"/>
    <w:rsid w:val="00056AD4"/>
    <w:rsid w:val="00056C78"/>
    <w:rsid w:val="00056CA3"/>
    <w:rsid w:val="0005742B"/>
    <w:rsid w:val="000578D4"/>
    <w:rsid w:val="00057A47"/>
    <w:rsid w:val="00057ADB"/>
    <w:rsid w:val="00057CBC"/>
    <w:rsid w:val="00060BF6"/>
    <w:rsid w:val="0006115C"/>
    <w:rsid w:val="000616E8"/>
    <w:rsid w:val="00061AEA"/>
    <w:rsid w:val="0006233B"/>
    <w:rsid w:val="00062E19"/>
    <w:rsid w:val="0006379D"/>
    <w:rsid w:val="00063A58"/>
    <w:rsid w:val="00064542"/>
    <w:rsid w:val="000656B7"/>
    <w:rsid w:val="00065979"/>
    <w:rsid w:val="00065D4C"/>
    <w:rsid w:val="00065ECD"/>
    <w:rsid w:val="00066076"/>
    <w:rsid w:val="00067590"/>
    <w:rsid w:val="000679D4"/>
    <w:rsid w:val="00067A85"/>
    <w:rsid w:val="00067DC4"/>
    <w:rsid w:val="00067F7B"/>
    <w:rsid w:val="000703B2"/>
    <w:rsid w:val="00070D95"/>
    <w:rsid w:val="00071880"/>
    <w:rsid w:val="000725A8"/>
    <w:rsid w:val="000727B7"/>
    <w:rsid w:val="000736D1"/>
    <w:rsid w:val="00073C70"/>
    <w:rsid w:val="00074B5C"/>
    <w:rsid w:val="00074E82"/>
    <w:rsid w:val="00075418"/>
    <w:rsid w:val="0007563E"/>
    <w:rsid w:val="00075C60"/>
    <w:rsid w:val="0007723D"/>
    <w:rsid w:val="00077481"/>
    <w:rsid w:val="0007781E"/>
    <w:rsid w:val="00077D02"/>
    <w:rsid w:val="00080B52"/>
    <w:rsid w:val="00081033"/>
    <w:rsid w:val="000813EB"/>
    <w:rsid w:val="0008224F"/>
    <w:rsid w:val="00082375"/>
    <w:rsid w:val="00082898"/>
    <w:rsid w:val="00082E0B"/>
    <w:rsid w:val="00082E71"/>
    <w:rsid w:val="00082FF7"/>
    <w:rsid w:val="00083490"/>
    <w:rsid w:val="00083DA2"/>
    <w:rsid w:val="000841DE"/>
    <w:rsid w:val="000849A8"/>
    <w:rsid w:val="000853BE"/>
    <w:rsid w:val="00086498"/>
    <w:rsid w:val="00086553"/>
    <w:rsid w:val="00086DCE"/>
    <w:rsid w:val="00090044"/>
    <w:rsid w:val="00090A7B"/>
    <w:rsid w:val="00091D28"/>
    <w:rsid w:val="00092238"/>
    <w:rsid w:val="0009266A"/>
    <w:rsid w:val="000929D6"/>
    <w:rsid w:val="000929FD"/>
    <w:rsid w:val="00092C71"/>
    <w:rsid w:val="00093A93"/>
    <w:rsid w:val="00094053"/>
    <w:rsid w:val="00094243"/>
    <w:rsid w:val="000954C7"/>
    <w:rsid w:val="000959D8"/>
    <w:rsid w:val="00095DAA"/>
    <w:rsid w:val="00096B6B"/>
    <w:rsid w:val="000970CB"/>
    <w:rsid w:val="00097FCC"/>
    <w:rsid w:val="000A0702"/>
    <w:rsid w:val="000A07AB"/>
    <w:rsid w:val="000A07E1"/>
    <w:rsid w:val="000A1925"/>
    <w:rsid w:val="000A1A77"/>
    <w:rsid w:val="000A221E"/>
    <w:rsid w:val="000A2379"/>
    <w:rsid w:val="000A2442"/>
    <w:rsid w:val="000A300D"/>
    <w:rsid w:val="000A328D"/>
    <w:rsid w:val="000A3BE3"/>
    <w:rsid w:val="000A3F75"/>
    <w:rsid w:val="000A41A1"/>
    <w:rsid w:val="000A45EC"/>
    <w:rsid w:val="000A4ABE"/>
    <w:rsid w:val="000A519C"/>
    <w:rsid w:val="000A51DD"/>
    <w:rsid w:val="000A634C"/>
    <w:rsid w:val="000A66FA"/>
    <w:rsid w:val="000A6761"/>
    <w:rsid w:val="000A6A9A"/>
    <w:rsid w:val="000A7614"/>
    <w:rsid w:val="000A7777"/>
    <w:rsid w:val="000A7BB0"/>
    <w:rsid w:val="000B0594"/>
    <w:rsid w:val="000B1120"/>
    <w:rsid w:val="000B1E80"/>
    <w:rsid w:val="000B267C"/>
    <w:rsid w:val="000B2BFC"/>
    <w:rsid w:val="000B3B43"/>
    <w:rsid w:val="000B4026"/>
    <w:rsid w:val="000B432A"/>
    <w:rsid w:val="000B4942"/>
    <w:rsid w:val="000B4A2E"/>
    <w:rsid w:val="000B4BFC"/>
    <w:rsid w:val="000B4D93"/>
    <w:rsid w:val="000B554B"/>
    <w:rsid w:val="000B5721"/>
    <w:rsid w:val="000B5B1E"/>
    <w:rsid w:val="000B5D55"/>
    <w:rsid w:val="000B5F7B"/>
    <w:rsid w:val="000B6092"/>
    <w:rsid w:val="000B61B0"/>
    <w:rsid w:val="000B634B"/>
    <w:rsid w:val="000B64E7"/>
    <w:rsid w:val="000B67A6"/>
    <w:rsid w:val="000B6F8B"/>
    <w:rsid w:val="000B7E10"/>
    <w:rsid w:val="000C01D9"/>
    <w:rsid w:val="000C0D34"/>
    <w:rsid w:val="000C0E90"/>
    <w:rsid w:val="000C0FE7"/>
    <w:rsid w:val="000C1020"/>
    <w:rsid w:val="000C1679"/>
    <w:rsid w:val="000C19DC"/>
    <w:rsid w:val="000C26E6"/>
    <w:rsid w:val="000C295A"/>
    <w:rsid w:val="000C346C"/>
    <w:rsid w:val="000C35FA"/>
    <w:rsid w:val="000C3851"/>
    <w:rsid w:val="000C4023"/>
    <w:rsid w:val="000C42C2"/>
    <w:rsid w:val="000C4663"/>
    <w:rsid w:val="000C628A"/>
    <w:rsid w:val="000C64DC"/>
    <w:rsid w:val="000C6575"/>
    <w:rsid w:val="000C6B2F"/>
    <w:rsid w:val="000C6EC4"/>
    <w:rsid w:val="000C73F6"/>
    <w:rsid w:val="000C77CD"/>
    <w:rsid w:val="000C7812"/>
    <w:rsid w:val="000C7B38"/>
    <w:rsid w:val="000D0258"/>
    <w:rsid w:val="000D0C87"/>
    <w:rsid w:val="000D0DFD"/>
    <w:rsid w:val="000D2A96"/>
    <w:rsid w:val="000D2D77"/>
    <w:rsid w:val="000D32D1"/>
    <w:rsid w:val="000D3308"/>
    <w:rsid w:val="000D3A46"/>
    <w:rsid w:val="000D411A"/>
    <w:rsid w:val="000D4352"/>
    <w:rsid w:val="000D4C93"/>
    <w:rsid w:val="000D5729"/>
    <w:rsid w:val="000D59C4"/>
    <w:rsid w:val="000D68A4"/>
    <w:rsid w:val="000D6B94"/>
    <w:rsid w:val="000D705B"/>
    <w:rsid w:val="000D7226"/>
    <w:rsid w:val="000D7272"/>
    <w:rsid w:val="000D73F3"/>
    <w:rsid w:val="000E0821"/>
    <w:rsid w:val="000E097F"/>
    <w:rsid w:val="000E0EE9"/>
    <w:rsid w:val="000E185C"/>
    <w:rsid w:val="000E1D2A"/>
    <w:rsid w:val="000E1FF6"/>
    <w:rsid w:val="000E219B"/>
    <w:rsid w:val="000E2945"/>
    <w:rsid w:val="000E3840"/>
    <w:rsid w:val="000E3897"/>
    <w:rsid w:val="000E40E2"/>
    <w:rsid w:val="000E450D"/>
    <w:rsid w:val="000E48FF"/>
    <w:rsid w:val="000E4962"/>
    <w:rsid w:val="000E56F1"/>
    <w:rsid w:val="000E5E1F"/>
    <w:rsid w:val="000E62B9"/>
    <w:rsid w:val="000E6A3A"/>
    <w:rsid w:val="000E7853"/>
    <w:rsid w:val="000E7AF6"/>
    <w:rsid w:val="000E7B48"/>
    <w:rsid w:val="000E7C35"/>
    <w:rsid w:val="000F0E6C"/>
    <w:rsid w:val="000F1470"/>
    <w:rsid w:val="000F2251"/>
    <w:rsid w:val="000F306F"/>
    <w:rsid w:val="000F34D2"/>
    <w:rsid w:val="000F3B2F"/>
    <w:rsid w:val="000F3FA5"/>
    <w:rsid w:val="000F4857"/>
    <w:rsid w:val="000F4E22"/>
    <w:rsid w:val="000F4F60"/>
    <w:rsid w:val="000F5283"/>
    <w:rsid w:val="000F5B76"/>
    <w:rsid w:val="000F5D53"/>
    <w:rsid w:val="000F5FC4"/>
    <w:rsid w:val="000F6147"/>
    <w:rsid w:val="000F792C"/>
    <w:rsid w:val="000F7B9A"/>
    <w:rsid w:val="0010050D"/>
    <w:rsid w:val="001015F4"/>
    <w:rsid w:val="00101C69"/>
    <w:rsid w:val="001021A7"/>
    <w:rsid w:val="0010240F"/>
    <w:rsid w:val="00103D8E"/>
    <w:rsid w:val="00104975"/>
    <w:rsid w:val="00104C21"/>
    <w:rsid w:val="00104D5C"/>
    <w:rsid w:val="00104D70"/>
    <w:rsid w:val="00105842"/>
    <w:rsid w:val="00105BC6"/>
    <w:rsid w:val="00106423"/>
    <w:rsid w:val="001067F5"/>
    <w:rsid w:val="00106905"/>
    <w:rsid w:val="001069D4"/>
    <w:rsid w:val="00106A3E"/>
    <w:rsid w:val="00106C49"/>
    <w:rsid w:val="00106EF9"/>
    <w:rsid w:val="00107720"/>
    <w:rsid w:val="00107C6B"/>
    <w:rsid w:val="00110820"/>
    <w:rsid w:val="00112701"/>
    <w:rsid w:val="0011343A"/>
    <w:rsid w:val="00113501"/>
    <w:rsid w:val="001137AD"/>
    <w:rsid w:val="00113F8B"/>
    <w:rsid w:val="00115022"/>
    <w:rsid w:val="00115717"/>
    <w:rsid w:val="00115848"/>
    <w:rsid w:val="00115AC6"/>
    <w:rsid w:val="00116281"/>
    <w:rsid w:val="00116930"/>
    <w:rsid w:val="00116CD6"/>
    <w:rsid w:val="001172EE"/>
    <w:rsid w:val="001173A8"/>
    <w:rsid w:val="00117CE1"/>
    <w:rsid w:val="00120EDB"/>
    <w:rsid w:val="00121404"/>
    <w:rsid w:val="001218C4"/>
    <w:rsid w:val="00121EC7"/>
    <w:rsid w:val="00122002"/>
    <w:rsid w:val="00122FBF"/>
    <w:rsid w:val="00123567"/>
    <w:rsid w:val="0012360E"/>
    <w:rsid w:val="00123689"/>
    <w:rsid w:val="001242B0"/>
    <w:rsid w:val="00124863"/>
    <w:rsid w:val="00124D8E"/>
    <w:rsid w:val="001258C0"/>
    <w:rsid w:val="00130168"/>
    <w:rsid w:val="00130316"/>
    <w:rsid w:val="00130430"/>
    <w:rsid w:val="00130664"/>
    <w:rsid w:val="00130DEE"/>
    <w:rsid w:val="00131453"/>
    <w:rsid w:val="00132465"/>
    <w:rsid w:val="0013274A"/>
    <w:rsid w:val="001328FC"/>
    <w:rsid w:val="00132C74"/>
    <w:rsid w:val="001330AC"/>
    <w:rsid w:val="0013317C"/>
    <w:rsid w:val="001333CA"/>
    <w:rsid w:val="00133C08"/>
    <w:rsid w:val="00133D1E"/>
    <w:rsid w:val="00133F5A"/>
    <w:rsid w:val="001340A6"/>
    <w:rsid w:val="00134310"/>
    <w:rsid w:val="001345F2"/>
    <w:rsid w:val="00134816"/>
    <w:rsid w:val="00135470"/>
    <w:rsid w:val="001358F1"/>
    <w:rsid w:val="001365ED"/>
    <w:rsid w:val="001371A6"/>
    <w:rsid w:val="00140233"/>
    <w:rsid w:val="001412D1"/>
    <w:rsid w:val="001412E2"/>
    <w:rsid w:val="001426D6"/>
    <w:rsid w:val="00142A12"/>
    <w:rsid w:val="00144F5E"/>
    <w:rsid w:val="00145A27"/>
    <w:rsid w:val="0014686B"/>
    <w:rsid w:val="00147083"/>
    <w:rsid w:val="001476AB"/>
    <w:rsid w:val="00147779"/>
    <w:rsid w:val="001478AC"/>
    <w:rsid w:val="00147D4F"/>
    <w:rsid w:val="00147ED8"/>
    <w:rsid w:val="0015049C"/>
    <w:rsid w:val="00151813"/>
    <w:rsid w:val="0015253D"/>
    <w:rsid w:val="0015379C"/>
    <w:rsid w:val="001540E4"/>
    <w:rsid w:val="00154453"/>
    <w:rsid w:val="00155037"/>
    <w:rsid w:val="0015543F"/>
    <w:rsid w:val="00155E83"/>
    <w:rsid w:val="00160E45"/>
    <w:rsid w:val="001615D1"/>
    <w:rsid w:val="00161879"/>
    <w:rsid w:val="00162598"/>
    <w:rsid w:val="00162945"/>
    <w:rsid w:val="00164193"/>
    <w:rsid w:val="00164720"/>
    <w:rsid w:val="00165224"/>
    <w:rsid w:val="00165ACA"/>
    <w:rsid w:val="00166981"/>
    <w:rsid w:val="00170902"/>
    <w:rsid w:val="00170CE2"/>
    <w:rsid w:val="00171983"/>
    <w:rsid w:val="0017245B"/>
    <w:rsid w:val="00172798"/>
    <w:rsid w:val="00172876"/>
    <w:rsid w:val="001728B2"/>
    <w:rsid w:val="00172FE0"/>
    <w:rsid w:val="00173FCF"/>
    <w:rsid w:val="00173FEF"/>
    <w:rsid w:val="00174B10"/>
    <w:rsid w:val="00174ED4"/>
    <w:rsid w:val="00174F68"/>
    <w:rsid w:val="00175020"/>
    <w:rsid w:val="0017531C"/>
    <w:rsid w:val="00175459"/>
    <w:rsid w:val="00175A08"/>
    <w:rsid w:val="00175F6E"/>
    <w:rsid w:val="00176F0D"/>
    <w:rsid w:val="00176FF0"/>
    <w:rsid w:val="00177020"/>
    <w:rsid w:val="00177BD2"/>
    <w:rsid w:val="0018013F"/>
    <w:rsid w:val="0018041C"/>
    <w:rsid w:val="001808BE"/>
    <w:rsid w:val="0018118F"/>
    <w:rsid w:val="0018126D"/>
    <w:rsid w:val="00182244"/>
    <w:rsid w:val="0018236A"/>
    <w:rsid w:val="001834CD"/>
    <w:rsid w:val="001836A4"/>
    <w:rsid w:val="001840B2"/>
    <w:rsid w:val="001851C9"/>
    <w:rsid w:val="0018532D"/>
    <w:rsid w:val="00185505"/>
    <w:rsid w:val="00185B02"/>
    <w:rsid w:val="00185F13"/>
    <w:rsid w:val="00186C2F"/>
    <w:rsid w:val="00187F24"/>
    <w:rsid w:val="001905DC"/>
    <w:rsid w:val="00190C63"/>
    <w:rsid w:val="0019119C"/>
    <w:rsid w:val="001913A2"/>
    <w:rsid w:val="0019153F"/>
    <w:rsid w:val="001915B8"/>
    <w:rsid w:val="00191FE9"/>
    <w:rsid w:val="001920FA"/>
    <w:rsid w:val="001922AD"/>
    <w:rsid w:val="001924F1"/>
    <w:rsid w:val="001925FE"/>
    <w:rsid w:val="00192B7C"/>
    <w:rsid w:val="00192CF2"/>
    <w:rsid w:val="00192D69"/>
    <w:rsid w:val="00193472"/>
    <w:rsid w:val="0019369D"/>
    <w:rsid w:val="00193E7D"/>
    <w:rsid w:val="0019400A"/>
    <w:rsid w:val="00194801"/>
    <w:rsid w:val="00194C98"/>
    <w:rsid w:val="00195086"/>
    <w:rsid w:val="0019546F"/>
    <w:rsid w:val="00195B34"/>
    <w:rsid w:val="00196023"/>
    <w:rsid w:val="001961E3"/>
    <w:rsid w:val="00196D4E"/>
    <w:rsid w:val="00197811"/>
    <w:rsid w:val="001979EC"/>
    <w:rsid w:val="001A16FC"/>
    <w:rsid w:val="001A1A1A"/>
    <w:rsid w:val="001A2BD1"/>
    <w:rsid w:val="001A2CDC"/>
    <w:rsid w:val="001A2EDC"/>
    <w:rsid w:val="001A33CD"/>
    <w:rsid w:val="001A3DF9"/>
    <w:rsid w:val="001A3E21"/>
    <w:rsid w:val="001A3FC0"/>
    <w:rsid w:val="001A49C9"/>
    <w:rsid w:val="001A4A06"/>
    <w:rsid w:val="001A66E3"/>
    <w:rsid w:val="001A6C81"/>
    <w:rsid w:val="001A6C94"/>
    <w:rsid w:val="001A7303"/>
    <w:rsid w:val="001A73E1"/>
    <w:rsid w:val="001A75F1"/>
    <w:rsid w:val="001B03B8"/>
    <w:rsid w:val="001B083B"/>
    <w:rsid w:val="001B0A37"/>
    <w:rsid w:val="001B0AEB"/>
    <w:rsid w:val="001B0BEA"/>
    <w:rsid w:val="001B0CAE"/>
    <w:rsid w:val="001B0DCF"/>
    <w:rsid w:val="001B141A"/>
    <w:rsid w:val="001B213E"/>
    <w:rsid w:val="001B2D48"/>
    <w:rsid w:val="001B36AF"/>
    <w:rsid w:val="001B435B"/>
    <w:rsid w:val="001B47F9"/>
    <w:rsid w:val="001B4A10"/>
    <w:rsid w:val="001B5019"/>
    <w:rsid w:val="001B59DC"/>
    <w:rsid w:val="001B613A"/>
    <w:rsid w:val="001B750D"/>
    <w:rsid w:val="001B7876"/>
    <w:rsid w:val="001C144B"/>
    <w:rsid w:val="001C1BFD"/>
    <w:rsid w:val="001C1C26"/>
    <w:rsid w:val="001C1E93"/>
    <w:rsid w:val="001C2A25"/>
    <w:rsid w:val="001C2B95"/>
    <w:rsid w:val="001C2EFA"/>
    <w:rsid w:val="001C3255"/>
    <w:rsid w:val="001C330F"/>
    <w:rsid w:val="001C3821"/>
    <w:rsid w:val="001C3E99"/>
    <w:rsid w:val="001C4145"/>
    <w:rsid w:val="001C4226"/>
    <w:rsid w:val="001C4277"/>
    <w:rsid w:val="001C462E"/>
    <w:rsid w:val="001C4690"/>
    <w:rsid w:val="001C4F95"/>
    <w:rsid w:val="001C7066"/>
    <w:rsid w:val="001C7935"/>
    <w:rsid w:val="001C795F"/>
    <w:rsid w:val="001D0ADD"/>
    <w:rsid w:val="001D1087"/>
    <w:rsid w:val="001D1438"/>
    <w:rsid w:val="001D14B8"/>
    <w:rsid w:val="001D160B"/>
    <w:rsid w:val="001D16EB"/>
    <w:rsid w:val="001D3683"/>
    <w:rsid w:val="001D371D"/>
    <w:rsid w:val="001D3C31"/>
    <w:rsid w:val="001D3EA6"/>
    <w:rsid w:val="001D40D5"/>
    <w:rsid w:val="001D4972"/>
    <w:rsid w:val="001D498A"/>
    <w:rsid w:val="001D505C"/>
    <w:rsid w:val="001D517D"/>
    <w:rsid w:val="001D589F"/>
    <w:rsid w:val="001D60CB"/>
    <w:rsid w:val="001D62F5"/>
    <w:rsid w:val="001D6428"/>
    <w:rsid w:val="001D6734"/>
    <w:rsid w:val="001D6DAB"/>
    <w:rsid w:val="001D6DF2"/>
    <w:rsid w:val="001D6E8E"/>
    <w:rsid w:val="001D7651"/>
    <w:rsid w:val="001E01C6"/>
    <w:rsid w:val="001E05CB"/>
    <w:rsid w:val="001E0702"/>
    <w:rsid w:val="001E0F0B"/>
    <w:rsid w:val="001E117E"/>
    <w:rsid w:val="001E1197"/>
    <w:rsid w:val="001E1198"/>
    <w:rsid w:val="001E1371"/>
    <w:rsid w:val="001E229B"/>
    <w:rsid w:val="001E2DEC"/>
    <w:rsid w:val="001E38F3"/>
    <w:rsid w:val="001E416A"/>
    <w:rsid w:val="001E4487"/>
    <w:rsid w:val="001E46F8"/>
    <w:rsid w:val="001E4BF4"/>
    <w:rsid w:val="001E4E93"/>
    <w:rsid w:val="001E58AE"/>
    <w:rsid w:val="001E5904"/>
    <w:rsid w:val="001E5CCB"/>
    <w:rsid w:val="001E5E88"/>
    <w:rsid w:val="001E5EAC"/>
    <w:rsid w:val="001E6B12"/>
    <w:rsid w:val="001E6D05"/>
    <w:rsid w:val="001E6E42"/>
    <w:rsid w:val="001E7DB1"/>
    <w:rsid w:val="001F0F96"/>
    <w:rsid w:val="001F124D"/>
    <w:rsid w:val="001F13DF"/>
    <w:rsid w:val="001F1485"/>
    <w:rsid w:val="001F15E8"/>
    <w:rsid w:val="001F1BE3"/>
    <w:rsid w:val="001F1D61"/>
    <w:rsid w:val="001F37D4"/>
    <w:rsid w:val="001F4AFA"/>
    <w:rsid w:val="001F4BCB"/>
    <w:rsid w:val="001F529D"/>
    <w:rsid w:val="001F64E6"/>
    <w:rsid w:val="001F6943"/>
    <w:rsid w:val="001F6C5D"/>
    <w:rsid w:val="001F725D"/>
    <w:rsid w:val="001F7C33"/>
    <w:rsid w:val="00200358"/>
    <w:rsid w:val="0020040E"/>
    <w:rsid w:val="00200450"/>
    <w:rsid w:val="00200711"/>
    <w:rsid w:val="00201A8B"/>
    <w:rsid w:val="00201CC7"/>
    <w:rsid w:val="002025EC"/>
    <w:rsid w:val="0020261A"/>
    <w:rsid w:val="002033FF"/>
    <w:rsid w:val="00203747"/>
    <w:rsid w:val="00204B91"/>
    <w:rsid w:val="0020523B"/>
    <w:rsid w:val="0020544A"/>
    <w:rsid w:val="002054C9"/>
    <w:rsid w:val="00205565"/>
    <w:rsid w:val="00205DA0"/>
    <w:rsid w:val="002060D0"/>
    <w:rsid w:val="002061EB"/>
    <w:rsid w:val="00206382"/>
    <w:rsid w:val="00207AD2"/>
    <w:rsid w:val="002101E7"/>
    <w:rsid w:val="002108ED"/>
    <w:rsid w:val="002109E8"/>
    <w:rsid w:val="00210C0E"/>
    <w:rsid w:val="00210F78"/>
    <w:rsid w:val="00211EEC"/>
    <w:rsid w:val="002122B4"/>
    <w:rsid w:val="0021250D"/>
    <w:rsid w:val="00213BBB"/>
    <w:rsid w:val="00213F90"/>
    <w:rsid w:val="002141FF"/>
    <w:rsid w:val="002143AC"/>
    <w:rsid w:val="002152C2"/>
    <w:rsid w:val="00215694"/>
    <w:rsid w:val="00215E9F"/>
    <w:rsid w:val="00215F7D"/>
    <w:rsid w:val="002161EA"/>
    <w:rsid w:val="00216B18"/>
    <w:rsid w:val="0021778C"/>
    <w:rsid w:val="00220CA8"/>
    <w:rsid w:val="0022105A"/>
    <w:rsid w:val="00222921"/>
    <w:rsid w:val="00223133"/>
    <w:rsid w:val="00223274"/>
    <w:rsid w:val="002232D0"/>
    <w:rsid w:val="0022375D"/>
    <w:rsid w:val="002237F7"/>
    <w:rsid w:val="002246DE"/>
    <w:rsid w:val="00224CB1"/>
    <w:rsid w:val="00225063"/>
    <w:rsid w:val="00225934"/>
    <w:rsid w:val="00226B06"/>
    <w:rsid w:val="00226D8E"/>
    <w:rsid w:val="00227520"/>
    <w:rsid w:val="002276C9"/>
    <w:rsid w:val="00227B7E"/>
    <w:rsid w:val="00227EC1"/>
    <w:rsid w:val="002303D8"/>
    <w:rsid w:val="0023040D"/>
    <w:rsid w:val="00230479"/>
    <w:rsid w:val="00230926"/>
    <w:rsid w:val="00231B47"/>
    <w:rsid w:val="00232CB1"/>
    <w:rsid w:val="00233024"/>
    <w:rsid w:val="00233E0A"/>
    <w:rsid w:val="00233F57"/>
    <w:rsid w:val="00233FAE"/>
    <w:rsid w:val="00234490"/>
    <w:rsid w:val="00235679"/>
    <w:rsid w:val="00235CC0"/>
    <w:rsid w:val="00235E13"/>
    <w:rsid w:val="00236637"/>
    <w:rsid w:val="002371D9"/>
    <w:rsid w:val="00237996"/>
    <w:rsid w:val="00237F39"/>
    <w:rsid w:val="00240061"/>
    <w:rsid w:val="00240106"/>
    <w:rsid w:val="00240269"/>
    <w:rsid w:val="002404EE"/>
    <w:rsid w:val="00240E19"/>
    <w:rsid w:val="002421F8"/>
    <w:rsid w:val="00242B7F"/>
    <w:rsid w:val="00242C01"/>
    <w:rsid w:val="002430BD"/>
    <w:rsid w:val="0024397B"/>
    <w:rsid w:val="00243AF2"/>
    <w:rsid w:val="00243CE1"/>
    <w:rsid w:val="00243EF8"/>
    <w:rsid w:val="00244104"/>
    <w:rsid w:val="00244235"/>
    <w:rsid w:val="00244B1A"/>
    <w:rsid w:val="00244E2D"/>
    <w:rsid w:val="00244E8A"/>
    <w:rsid w:val="00245225"/>
    <w:rsid w:val="002461B3"/>
    <w:rsid w:val="0024656F"/>
    <w:rsid w:val="00246D06"/>
    <w:rsid w:val="00247F6D"/>
    <w:rsid w:val="00251671"/>
    <w:rsid w:val="002519CE"/>
    <w:rsid w:val="00252228"/>
    <w:rsid w:val="0025261F"/>
    <w:rsid w:val="00253ABC"/>
    <w:rsid w:val="00253D44"/>
    <w:rsid w:val="0025431B"/>
    <w:rsid w:val="00254594"/>
    <w:rsid w:val="002548C9"/>
    <w:rsid w:val="002548D2"/>
    <w:rsid w:val="00254A80"/>
    <w:rsid w:val="00256064"/>
    <w:rsid w:val="002569CF"/>
    <w:rsid w:val="00256B8A"/>
    <w:rsid w:val="002574E5"/>
    <w:rsid w:val="00257587"/>
    <w:rsid w:val="00260104"/>
    <w:rsid w:val="00260190"/>
    <w:rsid w:val="002607C8"/>
    <w:rsid w:val="00260FD5"/>
    <w:rsid w:val="00262463"/>
    <w:rsid w:val="002626D0"/>
    <w:rsid w:val="00262976"/>
    <w:rsid w:val="00262AC3"/>
    <w:rsid w:val="00262EA3"/>
    <w:rsid w:val="0026324A"/>
    <w:rsid w:val="002634CB"/>
    <w:rsid w:val="00263574"/>
    <w:rsid w:val="0026512B"/>
    <w:rsid w:val="00265355"/>
    <w:rsid w:val="00265436"/>
    <w:rsid w:val="002654CB"/>
    <w:rsid w:val="0026576F"/>
    <w:rsid w:val="002659A0"/>
    <w:rsid w:val="00265F77"/>
    <w:rsid w:val="002663A8"/>
    <w:rsid w:val="00266774"/>
    <w:rsid w:val="00266C7F"/>
    <w:rsid w:val="00266D04"/>
    <w:rsid w:val="00267957"/>
    <w:rsid w:val="002707EE"/>
    <w:rsid w:val="0027125A"/>
    <w:rsid w:val="002724C9"/>
    <w:rsid w:val="00272E36"/>
    <w:rsid w:val="002734C1"/>
    <w:rsid w:val="00273531"/>
    <w:rsid w:val="00273C98"/>
    <w:rsid w:val="002747D2"/>
    <w:rsid w:val="00274B0A"/>
    <w:rsid w:val="00274CDA"/>
    <w:rsid w:val="00274FA6"/>
    <w:rsid w:val="002752B6"/>
    <w:rsid w:val="0027534D"/>
    <w:rsid w:val="002769FC"/>
    <w:rsid w:val="00276D38"/>
    <w:rsid w:val="00276EDF"/>
    <w:rsid w:val="00277123"/>
    <w:rsid w:val="00280468"/>
    <w:rsid w:val="002804F6"/>
    <w:rsid w:val="00280D29"/>
    <w:rsid w:val="00281340"/>
    <w:rsid w:val="0028165C"/>
    <w:rsid w:val="0028180B"/>
    <w:rsid w:val="00281E8C"/>
    <w:rsid w:val="00282648"/>
    <w:rsid w:val="00282A4B"/>
    <w:rsid w:val="00282B8C"/>
    <w:rsid w:val="00283643"/>
    <w:rsid w:val="002837ED"/>
    <w:rsid w:val="002839DB"/>
    <w:rsid w:val="00284801"/>
    <w:rsid w:val="0028538C"/>
    <w:rsid w:val="0028643F"/>
    <w:rsid w:val="002865F5"/>
    <w:rsid w:val="00286F49"/>
    <w:rsid w:val="002872E3"/>
    <w:rsid w:val="00287EB3"/>
    <w:rsid w:val="00290040"/>
    <w:rsid w:val="002906E9"/>
    <w:rsid w:val="0029166C"/>
    <w:rsid w:val="00291EF5"/>
    <w:rsid w:val="00292A45"/>
    <w:rsid w:val="002934AB"/>
    <w:rsid w:val="00295457"/>
    <w:rsid w:val="00295541"/>
    <w:rsid w:val="00295924"/>
    <w:rsid w:val="00295CEB"/>
    <w:rsid w:val="00295E81"/>
    <w:rsid w:val="002971D0"/>
    <w:rsid w:val="002975A5"/>
    <w:rsid w:val="00297DAB"/>
    <w:rsid w:val="002A03B6"/>
    <w:rsid w:val="002A03B8"/>
    <w:rsid w:val="002A0A78"/>
    <w:rsid w:val="002A0D9B"/>
    <w:rsid w:val="002A0F08"/>
    <w:rsid w:val="002A0FFE"/>
    <w:rsid w:val="002A1A6A"/>
    <w:rsid w:val="002A1FBD"/>
    <w:rsid w:val="002A2235"/>
    <w:rsid w:val="002A3488"/>
    <w:rsid w:val="002A34AD"/>
    <w:rsid w:val="002A3606"/>
    <w:rsid w:val="002A383B"/>
    <w:rsid w:val="002A3BF5"/>
    <w:rsid w:val="002A3DBD"/>
    <w:rsid w:val="002A5169"/>
    <w:rsid w:val="002A545A"/>
    <w:rsid w:val="002A55C6"/>
    <w:rsid w:val="002A7708"/>
    <w:rsid w:val="002A7EEE"/>
    <w:rsid w:val="002B04A4"/>
    <w:rsid w:val="002B069D"/>
    <w:rsid w:val="002B08D8"/>
    <w:rsid w:val="002B19EE"/>
    <w:rsid w:val="002B19FD"/>
    <w:rsid w:val="002B1C47"/>
    <w:rsid w:val="002B234B"/>
    <w:rsid w:val="002B257D"/>
    <w:rsid w:val="002B2626"/>
    <w:rsid w:val="002B27CD"/>
    <w:rsid w:val="002B29C4"/>
    <w:rsid w:val="002B2D8A"/>
    <w:rsid w:val="002B2F09"/>
    <w:rsid w:val="002B2F88"/>
    <w:rsid w:val="002B3C27"/>
    <w:rsid w:val="002B44C7"/>
    <w:rsid w:val="002B4914"/>
    <w:rsid w:val="002B5007"/>
    <w:rsid w:val="002B5105"/>
    <w:rsid w:val="002B510A"/>
    <w:rsid w:val="002B5183"/>
    <w:rsid w:val="002B63D1"/>
    <w:rsid w:val="002B6EF6"/>
    <w:rsid w:val="002B743E"/>
    <w:rsid w:val="002B762A"/>
    <w:rsid w:val="002B77EA"/>
    <w:rsid w:val="002C0680"/>
    <w:rsid w:val="002C0F34"/>
    <w:rsid w:val="002C0F35"/>
    <w:rsid w:val="002C148C"/>
    <w:rsid w:val="002C21A9"/>
    <w:rsid w:val="002C248C"/>
    <w:rsid w:val="002C24A2"/>
    <w:rsid w:val="002C2AB3"/>
    <w:rsid w:val="002C32E1"/>
    <w:rsid w:val="002C33B3"/>
    <w:rsid w:val="002C3722"/>
    <w:rsid w:val="002C3D32"/>
    <w:rsid w:val="002C3ED0"/>
    <w:rsid w:val="002C4301"/>
    <w:rsid w:val="002C5450"/>
    <w:rsid w:val="002C5D04"/>
    <w:rsid w:val="002C5F25"/>
    <w:rsid w:val="002C6366"/>
    <w:rsid w:val="002C668C"/>
    <w:rsid w:val="002C6947"/>
    <w:rsid w:val="002C6A22"/>
    <w:rsid w:val="002C6CDB"/>
    <w:rsid w:val="002C72F8"/>
    <w:rsid w:val="002C7405"/>
    <w:rsid w:val="002C7EEF"/>
    <w:rsid w:val="002D0A88"/>
    <w:rsid w:val="002D0CA0"/>
    <w:rsid w:val="002D0CE4"/>
    <w:rsid w:val="002D1D2A"/>
    <w:rsid w:val="002D1ED0"/>
    <w:rsid w:val="002D230F"/>
    <w:rsid w:val="002D316D"/>
    <w:rsid w:val="002D35DC"/>
    <w:rsid w:val="002D3CF1"/>
    <w:rsid w:val="002D498F"/>
    <w:rsid w:val="002D4BFE"/>
    <w:rsid w:val="002D4C4B"/>
    <w:rsid w:val="002D63E9"/>
    <w:rsid w:val="002D652E"/>
    <w:rsid w:val="002D6737"/>
    <w:rsid w:val="002D6BC9"/>
    <w:rsid w:val="002D6BD6"/>
    <w:rsid w:val="002D6E70"/>
    <w:rsid w:val="002D73C5"/>
    <w:rsid w:val="002E0C67"/>
    <w:rsid w:val="002E0E44"/>
    <w:rsid w:val="002E16AC"/>
    <w:rsid w:val="002E1EC8"/>
    <w:rsid w:val="002E2BC5"/>
    <w:rsid w:val="002E2E3F"/>
    <w:rsid w:val="002E40CB"/>
    <w:rsid w:val="002E4F01"/>
    <w:rsid w:val="002E55A4"/>
    <w:rsid w:val="002E5809"/>
    <w:rsid w:val="002E61C5"/>
    <w:rsid w:val="002E6D03"/>
    <w:rsid w:val="002E7579"/>
    <w:rsid w:val="002E7DB2"/>
    <w:rsid w:val="002F0934"/>
    <w:rsid w:val="002F0C74"/>
    <w:rsid w:val="002F10B3"/>
    <w:rsid w:val="002F147C"/>
    <w:rsid w:val="002F171D"/>
    <w:rsid w:val="002F19BC"/>
    <w:rsid w:val="002F2385"/>
    <w:rsid w:val="002F2F92"/>
    <w:rsid w:val="002F385F"/>
    <w:rsid w:val="002F4225"/>
    <w:rsid w:val="002F49F6"/>
    <w:rsid w:val="002F4D18"/>
    <w:rsid w:val="002F4DFB"/>
    <w:rsid w:val="002F4F34"/>
    <w:rsid w:val="002F5C23"/>
    <w:rsid w:val="002F5DA7"/>
    <w:rsid w:val="002F5DD0"/>
    <w:rsid w:val="002F73FB"/>
    <w:rsid w:val="002F77B3"/>
    <w:rsid w:val="00300139"/>
    <w:rsid w:val="003002D2"/>
    <w:rsid w:val="003011C3"/>
    <w:rsid w:val="003016D0"/>
    <w:rsid w:val="00301762"/>
    <w:rsid w:val="00301884"/>
    <w:rsid w:val="00302242"/>
    <w:rsid w:val="00302DBA"/>
    <w:rsid w:val="003035CD"/>
    <w:rsid w:val="00303606"/>
    <w:rsid w:val="00303674"/>
    <w:rsid w:val="003037B5"/>
    <w:rsid w:val="00303889"/>
    <w:rsid w:val="003042E9"/>
    <w:rsid w:val="003044AD"/>
    <w:rsid w:val="0030463E"/>
    <w:rsid w:val="00304BE4"/>
    <w:rsid w:val="00304C99"/>
    <w:rsid w:val="00305B87"/>
    <w:rsid w:val="003070E6"/>
    <w:rsid w:val="00307690"/>
    <w:rsid w:val="00307A00"/>
    <w:rsid w:val="00307F2F"/>
    <w:rsid w:val="0031054A"/>
    <w:rsid w:val="0031098C"/>
    <w:rsid w:val="00310F83"/>
    <w:rsid w:val="003118EC"/>
    <w:rsid w:val="003129D4"/>
    <w:rsid w:val="003131A6"/>
    <w:rsid w:val="0031348E"/>
    <w:rsid w:val="00313FB4"/>
    <w:rsid w:val="00314129"/>
    <w:rsid w:val="00314BF4"/>
    <w:rsid w:val="00315242"/>
    <w:rsid w:val="003152BF"/>
    <w:rsid w:val="00315729"/>
    <w:rsid w:val="003159C4"/>
    <w:rsid w:val="00315C1E"/>
    <w:rsid w:val="00315D9F"/>
    <w:rsid w:val="0031623A"/>
    <w:rsid w:val="003172D0"/>
    <w:rsid w:val="0031776F"/>
    <w:rsid w:val="0031782F"/>
    <w:rsid w:val="00317EFC"/>
    <w:rsid w:val="0032029F"/>
    <w:rsid w:val="00320530"/>
    <w:rsid w:val="003206CF"/>
    <w:rsid w:val="00320B5E"/>
    <w:rsid w:val="00320D69"/>
    <w:rsid w:val="003216AF"/>
    <w:rsid w:val="00321B24"/>
    <w:rsid w:val="00321FFA"/>
    <w:rsid w:val="00322A7C"/>
    <w:rsid w:val="00324B7B"/>
    <w:rsid w:val="00324C62"/>
    <w:rsid w:val="00325279"/>
    <w:rsid w:val="0032544A"/>
    <w:rsid w:val="00325464"/>
    <w:rsid w:val="003261EC"/>
    <w:rsid w:val="003268CE"/>
    <w:rsid w:val="0032691A"/>
    <w:rsid w:val="003269DF"/>
    <w:rsid w:val="00326FA1"/>
    <w:rsid w:val="00327DCE"/>
    <w:rsid w:val="00330483"/>
    <w:rsid w:val="00330B58"/>
    <w:rsid w:val="00332043"/>
    <w:rsid w:val="0033260F"/>
    <w:rsid w:val="00332BE2"/>
    <w:rsid w:val="00332C66"/>
    <w:rsid w:val="00332CAC"/>
    <w:rsid w:val="00332EAF"/>
    <w:rsid w:val="003332DC"/>
    <w:rsid w:val="003333AB"/>
    <w:rsid w:val="00333C8C"/>
    <w:rsid w:val="003350C0"/>
    <w:rsid w:val="00336887"/>
    <w:rsid w:val="00336C3E"/>
    <w:rsid w:val="00337DFD"/>
    <w:rsid w:val="00337E8A"/>
    <w:rsid w:val="00337F8A"/>
    <w:rsid w:val="00340CF8"/>
    <w:rsid w:val="0034144C"/>
    <w:rsid w:val="00342CEE"/>
    <w:rsid w:val="0034325C"/>
    <w:rsid w:val="00343574"/>
    <w:rsid w:val="003436D9"/>
    <w:rsid w:val="00343B81"/>
    <w:rsid w:val="00343D95"/>
    <w:rsid w:val="003441F3"/>
    <w:rsid w:val="0034458B"/>
    <w:rsid w:val="003449DE"/>
    <w:rsid w:val="00344B59"/>
    <w:rsid w:val="00344D65"/>
    <w:rsid w:val="00344FD9"/>
    <w:rsid w:val="0034628D"/>
    <w:rsid w:val="00346B64"/>
    <w:rsid w:val="00346CD9"/>
    <w:rsid w:val="003474EE"/>
    <w:rsid w:val="00347A70"/>
    <w:rsid w:val="00347BF1"/>
    <w:rsid w:val="003512D2"/>
    <w:rsid w:val="00352262"/>
    <w:rsid w:val="00352C85"/>
    <w:rsid w:val="00354102"/>
    <w:rsid w:val="00354D80"/>
    <w:rsid w:val="00354E9B"/>
    <w:rsid w:val="003555FC"/>
    <w:rsid w:val="00355DB6"/>
    <w:rsid w:val="003560AF"/>
    <w:rsid w:val="00357656"/>
    <w:rsid w:val="00357C6E"/>
    <w:rsid w:val="00360518"/>
    <w:rsid w:val="00360CCB"/>
    <w:rsid w:val="00360D3A"/>
    <w:rsid w:val="00361023"/>
    <w:rsid w:val="003616D7"/>
    <w:rsid w:val="00361D25"/>
    <w:rsid w:val="0036206E"/>
    <w:rsid w:val="003620A1"/>
    <w:rsid w:val="003623B4"/>
    <w:rsid w:val="003623EB"/>
    <w:rsid w:val="00362D9E"/>
    <w:rsid w:val="00362DD6"/>
    <w:rsid w:val="00363BD9"/>
    <w:rsid w:val="0036478C"/>
    <w:rsid w:val="0036512A"/>
    <w:rsid w:val="00365B7B"/>
    <w:rsid w:val="00365CE8"/>
    <w:rsid w:val="00365E44"/>
    <w:rsid w:val="00366281"/>
    <w:rsid w:val="00367013"/>
    <w:rsid w:val="00367282"/>
    <w:rsid w:val="00367F94"/>
    <w:rsid w:val="0037034D"/>
    <w:rsid w:val="0037062D"/>
    <w:rsid w:val="0037113D"/>
    <w:rsid w:val="00371506"/>
    <w:rsid w:val="003716F4"/>
    <w:rsid w:val="00371AF3"/>
    <w:rsid w:val="00371D99"/>
    <w:rsid w:val="00371F87"/>
    <w:rsid w:val="003724EE"/>
    <w:rsid w:val="00372E90"/>
    <w:rsid w:val="0037389A"/>
    <w:rsid w:val="003743B2"/>
    <w:rsid w:val="0037475A"/>
    <w:rsid w:val="0037483D"/>
    <w:rsid w:val="00375273"/>
    <w:rsid w:val="003759E3"/>
    <w:rsid w:val="0037707A"/>
    <w:rsid w:val="0037791F"/>
    <w:rsid w:val="00377C1A"/>
    <w:rsid w:val="00377C32"/>
    <w:rsid w:val="003807C6"/>
    <w:rsid w:val="003811EA"/>
    <w:rsid w:val="003812EB"/>
    <w:rsid w:val="00381FF4"/>
    <w:rsid w:val="003820E2"/>
    <w:rsid w:val="003824B8"/>
    <w:rsid w:val="00383C27"/>
    <w:rsid w:val="00383D6F"/>
    <w:rsid w:val="00383E5A"/>
    <w:rsid w:val="003842D9"/>
    <w:rsid w:val="003848DC"/>
    <w:rsid w:val="00384A94"/>
    <w:rsid w:val="00384C78"/>
    <w:rsid w:val="00384D35"/>
    <w:rsid w:val="00384FA3"/>
    <w:rsid w:val="00385CCC"/>
    <w:rsid w:val="00385D0B"/>
    <w:rsid w:val="003862B2"/>
    <w:rsid w:val="003866DA"/>
    <w:rsid w:val="00387211"/>
    <w:rsid w:val="003907CA"/>
    <w:rsid w:val="00390F10"/>
    <w:rsid w:val="00390F57"/>
    <w:rsid w:val="0039125A"/>
    <w:rsid w:val="00391DC5"/>
    <w:rsid w:val="00392A44"/>
    <w:rsid w:val="00393008"/>
    <w:rsid w:val="00393A75"/>
    <w:rsid w:val="0039403A"/>
    <w:rsid w:val="00394950"/>
    <w:rsid w:val="00394CFB"/>
    <w:rsid w:val="003963B2"/>
    <w:rsid w:val="00396858"/>
    <w:rsid w:val="00396F5D"/>
    <w:rsid w:val="00397215"/>
    <w:rsid w:val="003973FD"/>
    <w:rsid w:val="00397D10"/>
    <w:rsid w:val="003A00AE"/>
    <w:rsid w:val="003A0688"/>
    <w:rsid w:val="003A0E35"/>
    <w:rsid w:val="003A1CEC"/>
    <w:rsid w:val="003A2023"/>
    <w:rsid w:val="003A211B"/>
    <w:rsid w:val="003A26BF"/>
    <w:rsid w:val="003A29DB"/>
    <w:rsid w:val="003A39FF"/>
    <w:rsid w:val="003A4041"/>
    <w:rsid w:val="003A4098"/>
    <w:rsid w:val="003A4438"/>
    <w:rsid w:val="003A48DF"/>
    <w:rsid w:val="003A49DC"/>
    <w:rsid w:val="003A512F"/>
    <w:rsid w:val="003A5133"/>
    <w:rsid w:val="003A5279"/>
    <w:rsid w:val="003A59CC"/>
    <w:rsid w:val="003A5AD7"/>
    <w:rsid w:val="003A6597"/>
    <w:rsid w:val="003A6B1D"/>
    <w:rsid w:val="003A6E7A"/>
    <w:rsid w:val="003A7179"/>
    <w:rsid w:val="003A7DC1"/>
    <w:rsid w:val="003B0294"/>
    <w:rsid w:val="003B0F6E"/>
    <w:rsid w:val="003B1013"/>
    <w:rsid w:val="003B15FD"/>
    <w:rsid w:val="003B1DD4"/>
    <w:rsid w:val="003B23CA"/>
    <w:rsid w:val="003B24D4"/>
    <w:rsid w:val="003B2ADA"/>
    <w:rsid w:val="003B3E5A"/>
    <w:rsid w:val="003B473F"/>
    <w:rsid w:val="003B4DAF"/>
    <w:rsid w:val="003B5894"/>
    <w:rsid w:val="003B5CB7"/>
    <w:rsid w:val="003B5D12"/>
    <w:rsid w:val="003B6AF5"/>
    <w:rsid w:val="003B700C"/>
    <w:rsid w:val="003B7E7E"/>
    <w:rsid w:val="003B7F5D"/>
    <w:rsid w:val="003C00B4"/>
    <w:rsid w:val="003C031F"/>
    <w:rsid w:val="003C0700"/>
    <w:rsid w:val="003C0E0C"/>
    <w:rsid w:val="003C1828"/>
    <w:rsid w:val="003C1E26"/>
    <w:rsid w:val="003C1F56"/>
    <w:rsid w:val="003C2537"/>
    <w:rsid w:val="003C39E8"/>
    <w:rsid w:val="003C4A33"/>
    <w:rsid w:val="003C50CE"/>
    <w:rsid w:val="003C5BB7"/>
    <w:rsid w:val="003C63BE"/>
    <w:rsid w:val="003C669F"/>
    <w:rsid w:val="003C6FA1"/>
    <w:rsid w:val="003C79A9"/>
    <w:rsid w:val="003C7ED0"/>
    <w:rsid w:val="003C7F4E"/>
    <w:rsid w:val="003D0018"/>
    <w:rsid w:val="003D20C4"/>
    <w:rsid w:val="003D2142"/>
    <w:rsid w:val="003D2446"/>
    <w:rsid w:val="003D3335"/>
    <w:rsid w:val="003D394D"/>
    <w:rsid w:val="003D3ED3"/>
    <w:rsid w:val="003D47FE"/>
    <w:rsid w:val="003D5F6C"/>
    <w:rsid w:val="003D64C2"/>
    <w:rsid w:val="003D6A46"/>
    <w:rsid w:val="003D70EC"/>
    <w:rsid w:val="003D7409"/>
    <w:rsid w:val="003D740D"/>
    <w:rsid w:val="003D759C"/>
    <w:rsid w:val="003D7B85"/>
    <w:rsid w:val="003E0C96"/>
    <w:rsid w:val="003E3169"/>
    <w:rsid w:val="003E33B3"/>
    <w:rsid w:val="003E3621"/>
    <w:rsid w:val="003E3C76"/>
    <w:rsid w:val="003E3E97"/>
    <w:rsid w:val="003E41F5"/>
    <w:rsid w:val="003E42DB"/>
    <w:rsid w:val="003E594B"/>
    <w:rsid w:val="003E66A9"/>
    <w:rsid w:val="003E6710"/>
    <w:rsid w:val="003E70C5"/>
    <w:rsid w:val="003E78F6"/>
    <w:rsid w:val="003E7AB4"/>
    <w:rsid w:val="003E7B6A"/>
    <w:rsid w:val="003F03DF"/>
    <w:rsid w:val="003F0D97"/>
    <w:rsid w:val="003F0E2A"/>
    <w:rsid w:val="003F21F9"/>
    <w:rsid w:val="003F2645"/>
    <w:rsid w:val="003F2A68"/>
    <w:rsid w:val="003F3121"/>
    <w:rsid w:val="003F404E"/>
    <w:rsid w:val="003F4A9F"/>
    <w:rsid w:val="003F5422"/>
    <w:rsid w:val="003F5FD5"/>
    <w:rsid w:val="003F7C54"/>
    <w:rsid w:val="00400275"/>
    <w:rsid w:val="004009EC"/>
    <w:rsid w:val="00400DEC"/>
    <w:rsid w:val="00401732"/>
    <w:rsid w:val="00401E8E"/>
    <w:rsid w:val="00402131"/>
    <w:rsid w:val="00402FE5"/>
    <w:rsid w:val="00403277"/>
    <w:rsid w:val="00403616"/>
    <w:rsid w:val="00403839"/>
    <w:rsid w:val="00403F04"/>
    <w:rsid w:val="00404556"/>
    <w:rsid w:val="00404B17"/>
    <w:rsid w:val="00404B86"/>
    <w:rsid w:val="00404F62"/>
    <w:rsid w:val="004053AE"/>
    <w:rsid w:val="00405416"/>
    <w:rsid w:val="00405D1C"/>
    <w:rsid w:val="00405E45"/>
    <w:rsid w:val="00406265"/>
    <w:rsid w:val="00406A1B"/>
    <w:rsid w:val="0040703D"/>
    <w:rsid w:val="00407145"/>
    <w:rsid w:val="004072DD"/>
    <w:rsid w:val="004073FB"/>
    <w:rsid w:val="00407CF2"/>
    <w:rsid w:val="004102F2"/>
    <w:rsid w:val="004106A4"/>
    <w:rsid w:val="00411009"/>
    <w:rsid w:val="004117AD"/>
    <w:rsid w:val="004124BC"/>
    <w:rsid w:val="004126D1"/>
    <w:rsid w:val="00412986"/>
    <w:rsid w:val="00412AB8"/>
    <w:rsid w:val="00412C2C"/>
    <w:rsid w:val="00413145"/>
    <w:rsid w:val="004138A8"/>
    <w:rsid w:val="004143A9"/>
    <w:rsid w:val="004147EC"/>
    <w:rsid w:val="004149EB"/>
    <w:rsid w:val="00414A57"/>
    <w:rsid w:val="00415AF2"/>
    <w:rsid w:val="00416B74"/>
    <w:rsid w:val="00416E15"/>
    <w:rsid w:val="00417398"/>
    <w:rsid w:val="004174D2"/>
    <w:rsid w:val="00417A0E"/>
    <w:rsid w:val="00417A91"/>
    <w:rsid w:val="004201AB"/>
    <w:rsid w:val="00420949"/>
    <w:rsid w:val="00420F6E"/>
    <w:rsid w:val="00421347"/>
    <w:rsid w:val="00422320"/>
    <w:rsid w:val="004234B0"/>
    <w:rsid w:val="004235BA"/>
    <w:rsid w:val="00424235"/>
    <w:rsid w:val="004252AC"/>
    <w:rsid w:val="004254A4"/>
    <w:rsid w:val="00425D50"/>
    <w:rsid w:val="00426D4B"/>
    <w:rsid w:val="00426D80"/>
    <w:rsid w:val="00426DF2"/>
    <w:rsid w:val="00426EBA"/>
    <w:rsid w:val="00427D98"/>
    <w:rsid w:val="00427E08"/>
    <w:rsid w:val="004300CA"/>
    <w:rsid w:val="004302C3"/>
    <w:rsid w:val="004303CA"/>
    <w:rsid w:val="004304BB"/>
    <w:rsid w:val="00431456"/>
    <w:rsid w:val="00431EBE"/>
    <w:rsid w:val="0043212B"/>
    <w:rsid w:val="004324D8"/>
    <w:rsid w:val="0043298B"/>
    <w:rsid w:val="004329B6"/>
    <w:rsid w:val="004329CF"/>
    <w:rsid w:val="00432E40"/>
    <w:rsid w:val="004332B8"/>
    <w:rsid w:val="004344BD"/>
    <w:rsid w:val="0043498B"/>
    <w:rsid w:val="00434DF4"/>
    <w:rsid w:val="00435149"/>
    <w:rsid w:val="0043611E"/>
    <w:rsid w:val="0043697C"/>
    <w:rsid w:val="00437351"/>
    <w:rsid w:val="004374C5"/>
    <w:rsid w:val="004374D8"/>
    <w:rsid w:val="00437810"/>
    <w:rsid w:val="00437862"/>
    <w:rsid w:val="00437C51"/>
    <w:rsid w:val="00437E7F"/>
    <w:rsid w:val="00437F94"/>
    <w:rsid w:val="00441058"/>
    <w:rsid w:val="004410CC"/>
    <w:rsid w:val="004414FF"/>
    <w:rsid w:val="00441504"/>
    <w:rsid w:val="004417B7"/>
    <w:rsid w:val="004418A4"/>
    <w:rsid w:val="00442CDF"/>
    <w:rsid w:val="00443171"/>
    <w:rsid w:val="00443592"/>
    <w:rsid w:val="004439DA"/>
    <w:rsid w:val="00443BF1"/>
    <w:rsid w:val="00443E4E"/>
    <w:rsid w:val="004446CA"/>
    <w:rsid w:val="00444FB0"/>
    <w:rsid w:val="0044631C"/>
    <w:rsid w:val="00446AD6"/>
    <w:rsid w:val="00446CB0"/>
    <w:rsid w:val="00447770"/>
    <w:rsid w:val="00447907"/>
    <w:rsid w:val="00447B10"/>
    <w:rsid w:val="00447ED0"/>
    <w:rsid w:val="00447FAA"/>
    <w:rsid w:val="004503EF"/>
    <w:rsid w:val="00450771"/>
    <w:rsid w:val="00451905"/>
    <w:rsid w:val="00451F8B"/>
    <w:rsid w:val="00452ED7"/>
    <w:rsid w:val="00452FD2"/>
    <w:rsid w:val="00453447"/>
    <w:rsid w:val="00453E6E"/>
    <w:rsid w:val="00454057"/>
    <w:rsid w:val="004545A0"/>
    <w:rsid w:val="00455223"/>
    <w:rsid w:val="0045562F"/>
    <w:rsid w:val="00455671"/>
    <w:rsid w:val="00455A5A"/>
    <w:rsid w:val="00455C81"/>
    <w:rsid w:val="0045660B"/>
    <w:rsid w:val="004569DE"/>
    <w:rsid w:val="00456C77"/>
    <w:rsid w:val="00456C83"/>
    <w:rsid w:val="00457843"/>
    <w:rsid w:val="00460048"/>
    <w:rsid w:val="0046011C"/>
    <w:rsid w:val="00460121"/>
    <w:rsid w:val="004604EF"/>
    <w:rsid w:val="00460A26"/>
    <w:rsid w:val="0046194D"/>
    <w:rsid w:val="00461E96"/>
    <w:rsid w:val="00462E67"/>
    <w:rsid w:val="0046348D"/>
    <w:rsid w:val="00463A9C"/>
    <w:rsid w:val="004641C9"/>
    <w:rsid w:val="00464982"/>
    <w:rsid w:val="004650F1"/>
    <w:rsid w:val="0046541A"/>
    <w:rsid w:val="00465779"/>
    <w:rsid w:val="0046664E"/>
    <w:rsid w:val="00467078"/>
    <w:rsid w:val="00467501"/>
    <w:rsid w:val="0046765F"/>
    <w:rsid w:val="00467ACA"/>
    <w:rsid w:val="0047164F"/>
    <w:rsid w:val="0047174C"/>
    <w:rsid w:val="0047190E"/>
    <w:rsid w:val="00471A25"/>
    <w:rsid w:val="00471EF5"/>
    <w:rsid w:val="00472AEA"/>
    <w:rsid w:val="00473354"/>
    <w:rsid w:val="00473C69"/>
    <w:rsid w:val="0047410B"/>
    <w:rsid w:val="004747E9"/>
    <w:rsid w:val="00474962"/>
    <w:rsid w:val="00474BF1"/>
    <w:rsid w:val="00474D6A"/>
    <w:rsid w:val="004758AA"/>
    <w:rsid w:val="00476A20"/>
    <w:rsid w:val="00476F96"/>
    <w:rsid w:val="00477242"/>
    <w:rsid w:val="00477549"/>
    <w:rsid w:val="004775FD"/>
    <w:rsid w:val="00480BFD"/>
    <w:rsid w:val="00480C03"/>
    <w:rsid w:val="00480D63"/>
    <w:rsid w:val="004822ED"/>
    <w:rsid w:val="0048233B"/>
    <w:rsid w:val="00482421"/>
    <w:rsid w:val="00482F64"/>
    <w:rsid w:val="0048314E"/>
    <w:rsid w:val="004843DE"/>
    <w:rsid w:val="00484694"/>
    <w:rsid w:val="00484965"/>
    <w:rsid w:val="00484A95"/>
    <w:rsid w:val="00484BBA"/>
    <w:rsid w:val="00484C7A"/>
    <w:rsid w:val="004854F6"/>
    <w:rsid w:val="0048561A"/>
    <w:rsid w:val="00485932"/>
    <w:rsid w:val="00485AAB"/>
    <w:rsid w:val="004864E8"/>
    <w:rsid w:val="004867DC"/>
    <w:rsid w:val="004868BE"/>
    <w:rsid w:val="00486A14"/>
    <w:rsid w:val="004872D4"/>
    <w:rsid w:val="00487708"/>
    <w:rsid w:val="00487A83"/>
    <w:rsid w:val="00490163"/>
    <w:rsid w:val="00490361"/>
    <w:rsid w:val="004919D9"/>
    <w:rsid w:val="00492399"/>
    <w:rsid w:val="004924F5"/>
    <w:rsid w:val="00492CE6"/>
    <w:rsid w:val="00493372"/>
    <w:rsid w:val="0049415E"/>
    <w:rsid w:val="004945B8"/>
    <w:rsid w:val="0049476D"/>
    <w:rsid w:val="00494A4C"/>
    <w:rsid w:val="00494ADC"/>
    <w:rsid w:val="00494FFF"/>
    <w:rsid w:val="004952A0"/>
    <w:rsid w:val="0049573C"/>
    <w:rsid w:val="00495AE2"/>
    <w:rsid w:val="004960B2"/>
    <w:rsid w:val="0049693F"/>
    <w:rsid w:val="004A04B4"/>
    <w:rsid w:val="004A0606"/>
    <w:rsid w:val="004A0AB6"/>
    <w:rsid w:val="004A0D98"/>
    <w:rsid w:val="004A1713"/>
    <w:rsid w:val="004A184F"/>
    <w:rsid w:val="004A25D0"/>
    <w:rsid w:val="004A2BD5"/>
    <w:rsid w:val="004A2EDE"/>
    <w:rsid w:val="004A376D"/>
    <w:rsid w:val="004A47F5"/>
    <w:rsid w:val="004A5994"/>
    <w:rsid w:val="004A6154"/>
    <w:rsid w:val="004A6A0D"/>
    <w:rsid w:val="004A755B"/>
    <w:rsid w:val="004B106E"/>
    <w:rsid w:val="004B146D"/>
    <w:rsid w:val="004B23C2"/>
    <w:rsid w:val="004B27F3"/>
    <w:rsid w:val="004B2C8C"/>
    <w:rsid w:val="004B2D00"/>
    <w:rsid w:val="004B3304"/>
    <w:rsid w:val="004B363E"/>
    <w:rsid w:val="004B3DA4"/>
    <w:rsid w:val="004B3FC5"/>
    <w:rsid w:val="004B41E1"/>
    <w:rsid w:val="004B4CE4"/>
    <w:rsid w:val="004B4FF9"/>
    <w:rsid w:val="004B5302"/>
    <w:rsid w:val="004B5C35"/>
    <w:rsid w:val="004B5E97"/>
    <w:rsid w:val="004B6AF5"/>
    <w:rsid w:val="004B76FF"/>
    <w:rsid w:val="004B793F"/>
    <w:rsid w:val="004B7947"/>
    <w:rsid w:val="004C032A"/>
    <w:rsid w:val="004C0624"/>
    <w:rsid w:val="004C0760"/>
    <w:rsid w:val="004C16F7"/>
    <w:rsid w:val="004C20CB"/>
    <w:rsid w:val="004C2298"/>
    <w:rsid w:val="004C23D5"/>
    <w:rsid w:val="004C313B"/>
    <w:rsid w:val="004C398A"/>
    <w:rsid w:val="004C49CD"/>
    <w:rsid w:val="004C5FB7"/>
    <w:rsid w:val="004C6AB5"/>
    <w:rsid w:val="004C7606"/>
    <w:rsid w:val="004C76AF"/>
    <w:rsid w:val="004C77B4"/>
    <w:rsid w:val="004C78D9"/>
    <w:rsid w:val="004C7932"/>
    <w:rsid w:val="004C7C60"/>
    <w:rsid w:val="004C7D64"/>
    <w:rsid w:val="004C7E50"/>
    <w:rsid w:val="004D09D8"/>
    <w:rsid w:val="004D0BD8"/>
    <w:rsid w:val="004D18AF"/>
    <w:rsid w:val="004D3356"/>
    <w:rsid w:val="004D34F9"/>
    <w:rsid w:val="004D3592"/>
    <w:rsid w:val="004D41B4"/>
    <w:rsid w:val="004D465E"/>
    <w:rsid w:val="004D4728"/>
    <w:rsid w:val="004D4CDC"/>
    <w:rsid w:val="004D5361"/>
    <w:rsid w:val="004D58CA"/>
    <w:rsid w:val="004D5946"/>
    <w:rsid w:val="004D5EC7"/>
    <w:rsid w:val="004D6604"/>
    <w:rsid w:val="004D7843"/>
    <w:rsid w:val="004D7DA9"/>
    <w:rsid w:val="004E08FC"/>
    <w:rsid w:val="004E0F38"/>
    <w:rsid w:val="004E134E"/>
    <w:rsid w:val="004E13D0"/>
    <w:rsid w:val="004E1AB6"/>
    <w:rsid w:val="004E1AEB"/>
    <w:rsid w:val="004E2738"/>
    <w:rsid w:val="004E3085"/>
    <w:rsid w:val="004E30E4"/>
    <w:rsid w:val="004E3B81"/>
    <w:rsid w:val="004E3E55"/>
    <w:rsid w:val="004E412D"/>
    <w:rsid w:val="004E43E8"/>
    <w:rsid w:val="004E49ED"/>
    <w:rsid w:val="004E567C"/>
    <w:rsid w:val="004E58E9"/>
    <w:rsid w:val="004E5D8D"/>
    <w:rsid w:val="004E6214"/>
    <w:rsid w:val="004E6491"/>
    <w:rsid w:val="004E66EB"/>
    <w:rsid w:val="004E6CA0"/>
    <w:rsid w:val="004E7110"/>
    <w:rsid w:val="004E74A2"/>
    <w:rsid w:val="004E7F0F"/>
    <w:rsid w:val="004F01CB"/>
    <w:rsid w:val="004F0BCB"/>
    <w:rsid w:val="004F1453"/>
    <w:rsid w:val="004F206F"/>
    <w:rsid w:val="004F2191"/>
    <w:rsid w:val="004F28AC"/>
    <w:rsid w:val="004F29A0"/>
    <w:rsid w:val="004F3594"/>
    <w:rsid w:val="004F3DCA"/>
    <w:rsid w:val="004F49E5"/>
    <w:rsid w:val="004F4B74"/>
    <w:rsid w:val="004F4E4D"/>
    <w:rsid w:val="004F4F1B"/>
    <w:rsid w:val="004F50D0"/>
    <w:rsid w:val="004F5534"/>
    <w:rsid w:val="004F55E7"/>
    <w:rsid w:val="004F5E6A"/>
    <w:rsid w:val="004F6251"/>
    <w:rsid w:val="004F63DF"/>
    <w:rsid w:val="004F6476"/>
    <w:rsid w:val="004F67A0"/>
    <w:rsid w:val="004F73ED"/>
    <w:rsid w:val="004F79AA"/>
    <w:rsid w:val="004F7CA0"/>
    <w:rsid w:val="004F7EE5"/>
    <w:rsid w:val="00500B62"/>
    <w:rsid w:val="0050104B"/>
    <w:rsid w:val="0050119D"/>
    <w:rsid w:val="005028FF"/>
    <w:rsid w:val="005031D8"/>
    <w:rsid w:val="005032F9"/>
    <w:rsid w:val="00503817"/>
    <w:rsid w:val="00503D7C"/>
    <w:rsid w:val="00503F9F"/>
    <w:rsid w:val="00504BFF"/>
    <w:rsid w:val="00504FA1"/>
    <w:rsid w:val="00505053"/>
    <w:rsid w:val="00505373"/>
    <w:rsid w:val="005062A8"/>
    <w:rsid w:val="005067B0"/>
    <w:rsid w:val="005067CC"/>
    <w:rsid w:val="00506A7E"/>
    <w:rsid w:val="00506D97"/>
    <w:rsid w:val="005071FA"/>
    <w:rsid w:val="00507241"/>
    <w:rsid w:val="005072F6"/>
    <w:rsid w:val="00510248"/>
    <w:rsid w:val="0051050E"/>
    <w:rsid w:val="0051063E"/>
    <w:rsid w:val="00510A48"/>
    <w:rsid w:val="005119F2"/>
    <w:rsid w:val="0051354D"/>
    <w:rsid w:val="005135E5"/>
    <w:rsid w:val="00513B04"/>
    <w:rsid w:val="00514C27"/>
    <w:rsid w:val="00515354"/>
    <w:rsid w:val="00515510"/>
    <w:rsid w:val="00516366"/>
    <w:rsid w:val="00516CD9"/>
    <w:rsid w:val="00517B33"/>
    <w:rsid w:val="00517D64"/>
    <w:rsid w:val="00517FC8"/>
    <w:rsid w:val="0052083F"/>
    <w:rsid w:val="00520FB5"/>
    <w:rsid w:val="00521275"/>
    <w:rsid w:val="0052154B"/>
    <w:rsid w:val="005218B2"/>
    <w:rsid w:val="005236FD"/>
    <w:rsid w:val="00523792"/>
    <w:rsid w:val="00524FC4"/>
    <w:rsid w:val="00525D06"/>
    <w:rsid w:val="00526262"/>
    <w:rsid w:val="005263F0"/>
    <w:rsid w:val="00526D3B"/>
    <w:rsid w:val="00530ACF"/>
    <w:rsid w:val="00530BFE"/>
    <w:rsid w:val="00530C88"/>
    <w:rsid w:val="005312B5"/>
    <w:rsid w:val="00531446"/>
    <w:rsid w:val="0053145B"/>
    <w:rsid w:val="0053173A"/>
    <w:rsid w:val="0053193E"/>
    <w:rsid w:val="00531E2D"/>
    <w:rsid w:val="00533318"/>
    <w:rsid w:val="00533E23"/>
    <w:rsid w:val="00534020"/>
    <w:rsid w:val="005347E7"/>
    <w:rsid w:val="0053563D"/>
    <w:rsid w:val="0053690A"/>
    <w:rsid w:val="0053796D"/>
    <w:rsid w:val="00537F9E"/>
    <w:rsid w:val="0054075C"/>
    <w:rsid w:val="00540CC0"/>
    <w:rsid w:val="00540E6E"/>
    <w:rsid w:val="005413BD"/>
    <w:rsid w:val="005414A1"/>
    <w:rsid w:val="00541502"/>
    <w:rsid w:val="005415FD"/>
    <w:rsid w:val="00541657"/>
    <w:rsid w:val="00541752"/>
    <w:rsid w:val="00541E08"/>
    <w:rsid w:val="00542218"/>
    <w:rsid w:val="00542242"/>
    <w:rsid w:val="0054228F"/>
    <w:rsid w:val="00542CE2"/>
    <w:rsid w:val="00543DD0"/>
    <w:rsid w:val="00543ED2"/>
    <w:rsid w:val="0054587C"/>
    <w:rsid w:val="0054597F"/>
    <w:rsid w:val="00545A40"/>
    <w:rsid w:val="00546037"/>
    <w:rsid w:val="00546247"/>
    <w:rsid w:val="0054680E"/>
    <w:rsid w:val="00546979"/>
    <w:rsid w:val="00546E18"/>
    <w:rsid w:val="00547E0F"/>
    <w:rsid w:val="00547E26"/>
    <w:rsid w:val="00547E58"/>
    <w:rsid w:val="00550020"/>
    <w:rsid w:val="005503E2"/>
    <w:rsid w:val="00550701"/>
    <w:rsid w:val="005509CF"/>
    <w:rsid w:val="00550AFB"/>
    <w:rsid w:val="00550CC2"/>
    <w:rsid w:val="00551124"/>
    <w:rsid w:val="005514DC"/>
    <w:rsid w:val="00551A3C"/>
    <w:rsid w:val="0055221D"/>
    <w:rsid w:val="0055241E"/>
    <w:rsid w:val="0055296E"/>
    <w:rsid w:val="005529EB"/>
    <w:rsid w:val="005536CB"/>
    <w:rsid w:val="005536EA"/>
    <w:rsid w:val="0055387C"/>
    <w:rsid w:val="005548AF"/>
    <w:rsid w:val="0055531E"/>
    <w:rsid w:val="005553C5"/>
    <w:rsid w:val="005555FC"/>
    <w:rsid w:val="00555C06"/>
    <w:rsid w:val="00556742"/>
    <w:rsid w:val="0055721E"/>
    <w:rsid w:val="005604D1"/>
    <w:rsid w:val="00560CC1"/>
    <w:rsid w:val="00561093"/>
    <w:rsid w:val="005617C1"/>
    <w:rsid w:val="00561F66"/>
    <w:rsid w:val="005628AF"/>
    <w:rsid w:val="00562BA9"/>
    <w:rsid w:val="005632BB"/>
    <w:rsid w:val="00563449"/>
    <w:rsid w:val="00563553"/>
    <w:rsid w:val="005637B7"/>
    <w:rsid w:val="0056380B"/>
    <w:rsid w:val="00563E09"/>
    <w:rsid w:val="005640E1"/>
    <w:rsid w:val="00564DA1"/>
    <w:rsid w:val="005668D4"/>
    <w:rsid w:val="005673CC"/>
    <w:rsid w:val="00567A5F"/>
    <w:rsid w:val="00570316"/>
    <w:rsid w:val="0057035F"/>
    <w:rsid w:val="0057085F"/>
    <w:rsid w:val="00570CBE"/>
    <w:rsid w:val="005713C1"/>
    <w:rsid w:val="00571685"/>
    <w:rsid w:val="00571AC9"/>
    <w:rsid w:val="00571BBE"/>
    <w:rsid w:val="00571BC3"/>
    <w:rsid w:val="00571D32"/>
    <w:rsid w:val="00572733"/>
    <w:rsid w:val="005727DD"/>
    <w:rsid w:val="00572BAF"/>
    <w:rsid w:val="00572DB6"/>
    <w:rsid w:val="00572F85"/>
    <w:rsid w:val="0057344A"/>
    <w:rsid w:val="005738BD"/>
    <w:rsid w:val="005742ED"/>
    <w:rsid w:val="00574A0A"/>
    <w:rsid w:val="00575C79"/>
    <w:rsid w:val="005761EB"/>
    <w:rsid w:val="0057647D"/>
    <w:rsid w:val="005769A6"/>
    <w:rsid w:val="005776FC"/>
    <w:rsid w:val="00580959"/>
    <w:rsid w:val="005811B6"/>
    <w:rsid w:val="00581460"/>
    <w:rsid w:val="00581FF6"/>
    <w:rsid w:val="0058238B"/>
    <w:rsid w:val="00582492"/>
    <w:rsid w:val="00582788"/>
    <w:rsid w:val="00583824"/>
    <w:rsid w:val="00583C1A"/>
    <w:rsid w:val="00583E9A"/>
    <w:rsid w:val="00583F42"/>
    <w:rsid w:val="005845DE"/>
    <w:rsid w:val="00584698"/>
    <w:rsid w:val="00584805"/>
    <w:rsid w:val="00584A64"/>
    <w:rsid w:val="0058526F"/>
    <w:rsid w:val="0058687C"/>
    <w:rsid w:val="00586C88"/>
    <w:rsid w:val="00587687"/>
    <w:rsid w:val="00587E7E"/>
    <w:rsid w:val="005900A7"/>
    <w:rsid w:val="00590417"/>
    <w:rsid w:val="00591288"/>
    <w:rsid w:val="005915EC"/>
    <w:rsid w:val="00591691"/>
    <w:rsid w:val="005921B4"/>
    <w:rsid w:val="00592A9A"/>
    <w:rsid w:val="005940F5"/>
    <w:rsid w:val="00594678"/>
    <w:rsid w:val="005949D1"/>
    <w:rsid w:val="005950EC"/>
    <w:rsid w:val="0059546B"/>
    <w:rsid w:val="00595CFB"/>
    <w:rsid w:val="00595EBC"/>
    <w:rsid w:val="005963A0"/>
    <w:rsid w:val="005963C0"/>
    <w:rsid w:val="00597835"/>
    <w:rsid w:val="00597BAB"/>
    <w:rsid w:val="005A02C0"/>
    <w:rsid w:val="005A035E"/>
    <w:rsid w:val="005A1441"/>
    <w:rsid w:val="005A1736"/>
    <w:rsid w:val="005A2016"/>
    <w:rsid w:val="005A2845"/>
    <w:rsid w:val="005A3332"/>
    <w:rsid w:val="005A3477"/>
    <w:rsid w:val="005A4BB4"/>
    <w:rsid w:val="005A6B5B"/>
    <w:rsid w:val="005A7550"/>
    <w:rsid w:val="005A793A"/>
    <w:rsid w:val="005A7C22"/>
    <w:rsid w:val="005A7EE9"/>
    <w:rsid w:val="005A7EED"/>
    <w:rsid w:val="005B01DD"/>
    <w:rsid w:val="005B072C"/>
    <w:rsid w:val="005B0F87"/>
    <w:rsid w:val="005B107E"/>
    <w:rsid w:val="005B1508"/>
    <w:rsid w:val="005B15ED"/>
    <w:rsid w:val="005B1864"/>
    <w:rsid w:val="005B1CDB"/>
    <w:rsid w:val="005B26EC"/>
    <w:rsid w:val="005B2717"/>
    <w:rsid w:val="005B2C19"/>
    <w:rsid w:val="005B3B71"/>
    <w:rsid w:val="005B3F8C"/>
    <w:rsid w:val="005B44D3"/>
    <w:rsid w:val="005B527C"/>
    <w:rsid w:val="005B5CE1"/>
    <w:rsid w:val="005B6418"/>
    <w:rsid w:val="005B68E6"/>
    <w:rsid w:val="005B691F"/>
    <w:rsid w:val="005B7715"/>
    <w:rsid w:val="005B7BFB"/>
    <w:rsid w:val="005B7EF4"/>
    <w:rsid w:val="005C0C86"/>
    <w:rsid w:val="005C0E9F"/>
    <w:rsid w:val="005C0F2E"/>
    <w:rsid w:val="005C1546"/>
    <w:rsid w:val="005C17E6"/>
    <w:rsid w:val="005C1B61"/>
    <w:rsid w:val="005C1C49"/>
    <w:rsid w:val="005C262E"/>
    <w:rsid w:val="005C322B"/>
    <w:rsid w:val="005C32B6"/>
    <w:rsid w:val="005C3C7B"/>
    <w:rsid w:val="005C404D"/>
    <w:rsid w:val="005C4268"/>
    <w:rsid w:val="005C4599"/>
    <w:rsid w:val="005C4659"/>
    <w:rsid w:val="005C5334"/>
    <w:rsid w:val="005C541F"/>
    <w:rsid w:val="005C5480"/>
    <w:rsid w:val="005C5DC2"/>
    <w:rsid w:val="005C6122"/>
    <w:rsid w:val="005C6125"/>
    <w:rsid w:val="005C65C7"/>
    <w:rsid w:val="005C688F"/>
    <w:rsid w:val="005C6C7B"/>
    <w:rsid w:val="005C77F0"/>
    <w:rsid w:val="005C79DF"/>
    <w:rsid w:val="005D05B5"/>
    <w:rsid w:val="005D07EB"/>
    <w:rsid w:val="005D12B5"/>
    <w:rsid w:val="005D14F0"/>
    <w:rsid w:val="005D160B"/>
    <w:rsid w:val="005D162D"/>
    <w:rsid w:val="005D1803"/>
    <w:rsid w:val="005D1983"/>
    <w:rsid w:val="005D1B5B"/>
    <w:rsid w:val="005D204D"/>
    <w:rsid w:val="005D2163"/>
    <w:rsid w:val="005D2862"/>
    <w:rsid w:val="005D2AE5"/>
    <w:rsid w:val="005D3154"/>
    <w:rsid w:val="005D3701"/>
    <w:rsid w:val="005D4BA5"/>
    <w:rsid w:val="005D4E3C"/>
    <w:rsid w:val="005D51C6"/>
    <w:rsid w:val="005D67C1"/>
    <w:rsid w:val="005D740E"/>
    <w:rsid w:val="005D75C6"/>
    <w:rsid w:val="005D773D"/>
    <w:rsid w:val="005D7E1D"/>
    <w:rsid w:val="005D7F71"/>
    <w:rsid w:val="005E090E"/>
    <w:rsid w:val="005E178B"/>
    <w:rsid w:val="005E1B2B"/>
    <w:rsid w:val="005E457E"/>
    <w:rsid w:val="005E478C"/>
    <w:rsid w:val="005E53EF"/>
    <w:rsid w:val="005E5650"/>
    <w:rsid w:val="005E57BE"/>
    <w:rsid w:val="005E6301"/>
    <w:rsid w:val="005E6669"/>
    <w:rsid w:val="005E66F4"/>
    <w:rsid w:val="005E6F32"/>
    <w:rsid w:val="005E7366"/>
    <w:rsid w:val="005E777B"/>
    <w:rsid w:val="005E79A1"/>
    <w:rsid w:val="005E7A80"/>
    <w:rsid w:val="005F02A7"/>
    <w:rsid w:val="005F0D99"/>
    <w:rsid w:val="005F0E3C"/>
    <w:rsid w:val="005F12D4"/>
    <w:rsid w:val="005F169B"/>
    <w:rsid w:val="005F1F91"/>
    <w:rsid w:val="005F373F"/>
    <w:rsid w:val="005F4838"/>
    <w:rsid w:val="005F493B"/>
    <w:rsid w:val="005F55CC"/>
    <w:rsid w:val="005F59A9"/>
    <w:rsid w:val="005F5F99"/>
    <w:rsid w:val="005F61B6"/>
    <w:rsid w:val="005F6294"/>
    <w:rsid w:val="005F67C2"/>
    <w:rsid w:val="005F6B5F"/>
    <w:rsid w:val="005F6D4F"/>
    <w:rsid w:val="005F7B77"/>
    <w:rsid w:val="005F7D42"/>
    <w:rsid w:val="00600731"/>
    <w:rsid w:val="00600CC9"/>
    <w:rsid w:val="00600F5F"/>
    <w:rsid w:val="0060112D"/>
    <w:rsid w:val="00602863"/>
    <w:rsid w:val="006030FC"/>
    <w:rsid w:val="0060343B"/>
    <w:rsid w:val="00603E20"/>
    <w:rsid w:val="00604094"/>
    <w:rsid w:val="0060417A"/>
    <w:rsid w:val="0060453A"/>
    <w:rsid w:val="00604939"/>
    <w:rsid w:val="00605E19"/>
    <w:rsid w:val="00606036"/>
    <w:rsid w:val="00606132"/>
    <w:rsid w:val="00606382"/>
    <w:rsid w:val="006066D7"/>
    <w:rsid w:val="00606ACA"/>
    <w:rsid w:val="00606E9C"/>
    <w:rsid w:val="006078A6"/>
    <w:rsid w:val="00607B60"/>
    <w:rsid w:val="00607BBD"/>
    <w:rsid w:val="00610DC9"/>
    <w:rsid w:val="00611040"/>
    <w:rsid w:val="006120CD"/>
    <w:rsid w:val="00612563"/>
    <w:rsid w:val="0061257B"/>
    <w:rsid w:val="00613236"/>
    <w:rsid w:val="00613582"/>
    <w:rsid w:val="00613D13"/>
    <w:rsid w:val="00613FCE"/>
    <w:rsid w:val="006140F0"/>
    <w:rsid w:val="0061460C"/>
    <w:rsid w:val="006154F8"/>
    <w:rsid w:val="006156D0"/>
    <w:rsid w:val="0061582A"/>
    <w:rsid w:val="0061657E"/>
    <w:rsid w:val="00616CF1"/>
    <w:rsid w:val="00617999"/>
    <w:rsid w:val="00617C16"/>
    <w:rsid w:val="00617CC0"/>
    <w:rsid w:val="00617EBF"/>
    <w:rsid w:val="00620C09"/>
    <w:rsid w:val="00620CB4"/>
    <w:rsid w:val="00620CC7"/>
    <w:rsid w:val="00620F4B"/>
    <w:rsid w:val="006218EA"/>
    <w:rsid w:val="00621C5C"/>
    <w:rsid w:val="00622375"/>
    <w:rsid w:val="0062244F"/>
    <w:rsid w:val="006224A5"/>
    <w:rsid w:val="00622E55"/>
    <w:rsid w:val="006233A8"/>
    <w:rsid w:val="00623C94"/>
    <w:rsid w:val="00624211"/>
    <w:rsid w:val="00624A69"/>
    <w:rsid w:val="0062573F"/>
    <w:rsid w:val="00625A99"/>
    <w:rsid w:val="00625AAE"/>
    <w:rsid w:val="00625BB9"/>
    <w:rsid w:val="006266CD"/>
    <w:rsid w:val="006268F7"/>
    <w:rsid w:val="00627B3C"/>
    <w:rsid w:val="00627FEF"/>
    <w:rsid w:val="0063044F"/>
    <w:rsid w:val="00631135"/>
    <w:rsid w:val="0063119F"/>
    <w:rsid w:val="00631267"/>
    <w:rsid w:val="006312D8"/>
    <w:rsid w:val="00631301"/>
    <w:rsid w:val="00631747"/>
    <w:rsid w:val="00631841"/>
    <w:rsid w:val="00632532"/>
    <w:rsid w:val="006334FC"/>
    <w:rsid w:val="00633BF2"/>
    <w:rsid w:val="00634070"/>
    <w:rsid w:val="00634392"/>
    <w:rsid w:val="00635F97"/>
    <w:rsid w:val="00636204"/>
    <w:rsid w:val="006365A3"/>
    <w:rsid w:val="006367A7"/>
    <w:rsid w:val="006367F5"/>
    <w:rsid w:val="00636E62"/>
    <w:rsid w:val="006377B4"/>
    <w:rsid w:val="006377C7"/>
    <w:rsid w:val="0064076C"/>
    <w:rsid w:val="006414F5"/>
    <w:rsid w:val="00641B55"/>
    <w:rsid w:val="00641B75"/>
    <w:rsid w:val="00641E25"/>
    <w:rsid w:val="006422FB"/>
    <w:rsid w:val="0064257A"/>
    <w:rsid w:val="0064266F"/>
    <w:rsid w:val="00643F8E"/>
    <w:rsid w:val="0064456D"/>
    <w:rsid w:val="006451F9"/>
    <w:rsid w:val="0064549C"/>
    <w:rsid w:val="00645752"/>
    <w:rsid w:val="00645A09"/>
    <w:rsid w:val="0064635B"/>
    <w:rsid w:val="00646F9A"/>
    <w:rsid w:val="006471CD"/>
    <w:rsid w:val="00650847"/>
    <w:rsid w:val="0065106B"/>
    <w:rsid w:val="006512DB"/>
    <w:rsid w:val="00652297"/>
    <w:rsid w:val="006523AC"/>
    <w:rsid w:val="006523D0"/>
    <w:rsid w:val="006524F5"/>
    <w:rsid w:val="00652765"/>
    <w:rsid w:val="006532F7"/>
    <w:rsid w:val="0065339A"/>
    <w:rsid w:val="00653541"/>
    <w:rsid w:val="00653BE3"/>
    <w:rsid w:val="00655559"/>
    <w:rsid w:val="0065562C"/>
    <w:rsid w:val="006559A1"/>
    <w:rsid w:val="006559EF"/>
    <w:rsid w:val="00655B3D"/>
    <w:rsid w:val="00656070"/>
    <w:rsid w:val="00656236"/>
    <w:rsid w:val="00656398"/>
    <w:rsid w:val="00657026"/>
    <w:rsid w:val="00657508"/>
    <w:rsid w:val="0065767E"/>
    <w:rsid w:val="00660290"/>
    <w:rsid w:val="00660CE0"/>
    <w:rsid w:val="00661D6E"/>
    <w:rsid w:val="006624E8"/>
    <w:rsid w:val="006629F1"/>
    <w:rsid w:val="00662CA3"/>
    <w:rsid w:val="00663748"/>
    <w:rsid w:val="00663DA4"/>
    <w:rsid w:val="00664FB4"/>
    <w:rsid w:val="00665823"/>
    <w:rsid w:val="00665E1B"/>
    <w:rsid w:val="0066655E"/>
    <w:rsid w:val="006665F9"/>
    <w:rsid w:val="0066694B"/>
    <w:rsid w:val="006673D9"/>
    <w:rsid w:val="0066766E"/>
    <w:rsid w:val="00667C85"/>
    <w:rsid w:val="00667C89"/>
    <w:rsid w:val="00667D57"/>
    <w:rsid w:val="00667DD3"/>
    <w:rsid w:val="00667F25"/>
    <w:rsid w:val="00670374"/>
    <w:rsid w:val="00671244"/>
    <w:rsid w:val="00671649"/>
    <w:rsid w:val="00671A47"/>
    <w:rsid w:val="006729EB"/>
    <w:rsid w:val="00672E41"/>
    <w:rsid w:val="00672F12"/>
    <w:rsid w:val="00673393"/>
    <w:rsid w:val="00673630"/>
    <w:rsid w:val="0067370F"/>
    <w:rsid w:val="006739D3"/>
    <w:rsid w:val="00673D81"/>
    <w:rsid w:val="00673DC4"/>
    <w:rsid w:val="00673F97"/>
    <w:rsid w:val="0067421A"/>
    <w:rsid w:val="00674DE6"/>
    <w:rsid w:val="006750BC"/>
    <w:rsid w:val="00675F95"/>
    <w:rsid w:val="006769B7"/>
    <w:rsid w:val="00676DA4"/>
    <w:rsid w:val="00677F4A"/>
    <w:rsid w:val="00680309"/>
    <w:rsid w:val="006803FA"/>
    <w:rsid w:val="00680B88"/>
    <w:rsid w:val="00680E8F"/>
    <w:rsid w:val="00681C53"/>
    <w:rsid w:val="006821D1"/>
    <w:rsid w:val="00682379"/>
    <w:rsid w:val="006827C2"/>
    <w:rsid w:val="00683190"/>
    <w:rsid w:val="006832D4"/>
    <w:rsid w:val="006833B4"/>
    <w:rsid w:val="00683ADE"/>
    <w:rsid w:val="00683EC8"/>
    <w:rsid w:val="006848D2"/>
    <w:rsid w:val="00684E4B"/>
    <w:rsid w:val="006850C5"/>
    <w:rsid w:val="00685448"/>
    <w:rsid w:val="006856EA"/>
    <w:rsid w:val="00686129"/>
    <w:rsid w:val="00686214"/>
    <w:rsid w:val="006862C6"/>
    <w:rsid w:val="006866BB"/>
    <w:rsid w:val="0068670D"/>
    <w:rsid w:val="0068738F"/>
    <w:rsid w:val="00687F9F"/>
    <w:rsid w:val="0069040C"/>
    <w:rsid w:val="006904C6"/>
    <w:rsid w:val="006905F6"/>
    <w:rsid w:val="00690F36"/>
    <w:rsid w:val="00691D0A"/>
    <w:rsid w:val="00691F9C"/>
    <w:rsid w:val="00692C60"/>
    <w:rsid w:val="00693B79"/>
    <w:rsid w:val="006947D7"/>
    <w:rsid w:val="00695060"/>
    <w:rsid w:val="0069751E"/>
    <w:rsid w:val="00697DC0"/>
    <w:rsid w:val="006A0044"/>
    <w:rsid w:val="006A0614"/>
    <w:rsid w:val="006A09D6"/>
    <w:rsid w:val="006A126B"/>
    <w:rsid w:val="006A153C"/>
    <w:rsid w:val="006A252F"/>
    <w:rsid w:val="006A2734"/>
    <w:rsid w:val="006A2CF1"/>
    <w:rsid w:val="006A2E01"/>
    <w:rsid w:val="006A3495"/>
    <w:rsid w:val="006A3EE7"/>
    <w:rsid w:val="006A44AA"/>
    <w:rsid w:val="006A4D8E"/>
    <w:rsid w:val="006A5554"/>
    <w:rsid w:val="006A5DD1"/>
    <w:rsid w:val="006A6520"/>
    <w:rsid w:val="006A704A"/>
    <w:rsid w:val="006A7238"/>
    <w:rsid w:val="006A764D"/>
    <w:rsid w:val="006A7769"/>
    <w:rsid w:val="006A78A7"/>
    <w:rsid w:val="006A7A5F"/>
    <w:rsid w:val="006A7C7D"/>
    <w:rsid w:val="006B0BA2"/>
    <w:rsid w:val="006B1897"/>
    <w:rsid w:val="006B18E1"/>
    <w:rsid w:val="006B1CFB"/>
    <w:rsid w:val="006B1F0E"/>
    <w:rsid w:val="006B37FD"/>
    <w:rsid w:val="006B3CDF"/>
    <w:rsid w:val="006B46BA"/>
    <w:rsid w:val="006B4792"/>
    <w:rsid w:val="006B48C8"/>
    <w:rsid w:val="006B4E4A"/>
    <w:rsid w:val="006B5487"/>
    <w:rsid w:val="006B5788"/>
    <w:rsid w:val="006B5ADC"/>
    <w:rsid w:val="006B72B3"/>
    <w:rsid w:val="006C0B73"/>
    <w:rsid w:val="006C1076"/>
    <w:rsid w:val="006C1AB6"/>
    <w:rsid w:val="006C1BA1"/>
    <w:rsid w:val="006C2173"/>
    <w:rsid w:val="006C21EC"/>
    <w:rsid w:val="006C2D56"/>
    <w:rsid w:val="006C2D8E"/>
    <w:rsid w:val="006C38D1"/>
    <w:rsid w:val="006C39DB"/>
    <w:rsid w:val="006C420D"/>
    <w:rsid w:val="006C505B"/>
    <w:rsid w:val="006C5AA7"/>
    <w:rsid w:val="006C616D"/>
    <w:rsid w:val="006C6664"/>
    <w:rsid w:val="006C710D"/>
    <w:rsid w:val="006D02AC"/>
    <w:rsid w:val="006D05EF"/>
    <w:rsid w:val="006D0ACB"/>
    <w:rsid w:val="006D13BB"/>
    <w:rsid w:val="006D146B"/>
    <w:rsid w:val="006D1632"/>
    <w:rsid w:val="006D176C"/>
    <w:rsid w:val="006D1CA6"/>
    <w:rsid w:val="006D375C"/>
    <w:rsid w:val="006D382E"/>
    <w:rsid w:val="006D3E23"/>
    <w:rsid w:val="006D46D6"/>
    <w:rsid w:val="006D4939"/>
    <w:rsid w:val="006D4E34"/>
    <w:rsid w:val="006D5C05"/>
    <w:rsid w:val="006D6067"/>
    <w:rsid w:val="006D6190"/>
    <w:rsid w:val="006D6BCF"/>
    <w:rsid w:val="006D723C"/>
    <w:rsid w:val="006D7697"/>
    <w:rsid w:val="006D7B67"/>
    <w:rsid w:val="006D7C38"/>
    <w:rsid w:val="006D7DBB"/>
    <w:rsid w:val="006E0436"/>
    <w:rsid w:val="006E05A5"/>
    <w:rsid w:val="006E0A78"/>
    <w:rsid w:val="006E1194"/>
    <w:rsid w:val="006E1DD0"/>
    <w:rsid w:val="006E2497"/>
    <w:rsid w:val="006E2884"/>
    <w:rsid w:val="006E2E7B"/>
    <w:rsid w:val="006E3F07"/>
    <w:rsid w:val="006E5CFC"/>
    <w:rsid w:val="006E6E74"/>
    <w:rsid w:val="006E78E6"/>
    <w:rsid w:val="006E7C34"/>
    <w:rsid w:val="006F1A5E"/>
    <w:rsid w:val="006F1F60"/>
    <w:rsid w:val="006F20EF"/>
    <w:rsid w:val="006F2391"/>
    <w:rsid w:val="006F2396"/>
    <w:rsid w:val="006F29A1"/>
    <w:rsid w:val="006F2E22"/>
    <w:rsid w:val="006F3263"/>
    <w:rsid w:val="006F3FD7"/>
    <w:rsid w:val="006F58D0"/>
    <w:rsid w:val="006F70C3"/>
    <w:rsid w:val="006F78F2"/>
    <w:rsid w:val="006F7DE8"/>
    <w:rsid w:val="006F7E10"/>
    <w:rsid w:val="00700832"/>
    <w:rsid w:val="0070147A"/>
    <w:rsid w:val="0070152A"/>
    <w:rsid w:val="00701F96"/>
    <w:rsid w:val="0070202B"/>
    <w:rsid w:val="00702FAE"/>
    <w:rsid w:val="00704186"/>
    <w:rsid w:val="00704378"/>
    <w:rsid w:val="007045D2"/>
    <w:rsid w:val="007053B1"/>
    <w:rsid w:val="00705488"/>
    <w:rsid w:val="00705668"/>
    <w:rsid w:val="007056C0"/>
    <w:rsid w:val="0070582E"/>
    <w:rsid w:val="00706777"/>
    <w:rsid w:val="00706795"/>
    <w:rsid w:val="00706C0C"/>
    <w:rsid w:val="00706F3D"/>
    <w:rsid w:val="007078EF"/>
    <w:rsid w:val="0070798C"/>
    <w:rsid w:val="0071004E"/>
    <w:rsid w:val="00710790"/>
    <w:rsid w:val="0071095F"/>
    <w:rsid w:val="00710992"/>
    <w:rsid w:val="0071131B"/>
    <w:rsid w:val="00711BF7"/>
    <w:rsid w:val="00712FC1"/>
    <w:rsid w:val="007135CC"/>
    <w:rsid w:val="007139F2"/>
    <w:rsid w:val="00713B9F"/>
    <w:rsid w:val="007141D7"/>
    <w:rsid w:val="00714DB1"/>
    <w:rsid w:val="00714EBA"/>
    <w:rsid w:val="00714FC8"/>
    <w:rsid w:val="007156B1"/>
    <w:rsid w:val="00715B89"/>
    <w:rsid w:val="00715E57"/>
    <w:rsid w:val="0071663C"/>
    <w:rsid w:val="00716DF9"/>
    <w:rsid w:val="0071719D"/>
    <w:rsid w:val="007200D3"/>
    <w:rsid w:val="0072043A"/>
    <w:rsid w:val="00720686"/>
    <w:rsid w:val="00720B41"/>
    <w:rsid w:val="00720C80"/>
    <w:rsid w:val="00720F49"/>
    <w:rsid w:val="007225AE"/>
    <w:rsid w:val="00722F26"/>
    <w:rsid w:val="00723718"/>
    <w:rsid w:val="00723B86"/>
    <w:rsid w:val="00723F28"/>
    <w:rsid w:val="00724112"/>
    <w:rsid w:val="007242B3"/>
    <w:rsid w:val="00724586"/>
    <w:rsid w:val="007246B8"/>
    <w:rsid w:val="007248EC"/>
    <w:rsid w:val="00724B14"/>
    <w:rsid w:val="00724E6B"/>
    <w:rsid w:val="00725516"/>
    <w:rsid w:val="00725747"/>
    <w:rsid w:val="007258ED"/>
    <w:rsid w:val="0072608B"/>
    <w:rsid w:val="007260F0"/>
    <w:rsid w:val="00726C8E"/>
    <w:rsid w:val="007270B8"/>
    <w:rsid w:val="00730461"/>
    <w:rsid w:val="00730DEB"/>
    <w:rsid w:val="007313C5"/>
    <w:rsid w:val="0073298F"/>
    <w:rsid w:val="00732AD2"/>
    <w:rsid w:val="00733934"/>
    <w:rsid w:val="00733B81"/>
    <w:rsid w:val="00733D81"/>
    <w:rsid w:val="00734511"/>
    <w:rsid w:val="00734D19"/>
    <w:rsid w:val="00734D3F"/>
    <w:rsid w:val="00735204"/>
    <w:rsid w:val="00735A8B"/>
    <w:rsid w:val="0073701E"/>
    <w:rsid w:val="00737D94"/>
    <w:rsid w:val="007405F9"/>
    <w:rsid w:val="00740D11"/>
    <w:rsid w:val="00740E31"/>
    <w:rsid w:val="0074215C"/>
    <w:rsid w:val="007424DC"/>
    <w:rsid w:val="0074260A"/>
    <w:rsid w:val="007426C9"/>
    <w:rsid w:val="00742A36"/>
    <w:rsid w:val="00743370"/>
    <w:rsid w:val="007441B2"/>
    <w:rsid w:val="007447EF"/>
    <w:rsid w:val="00744C2C"/>
    <w:rsid w:val="00746BCF"/>
    <w:rsid w:val="0075035A"/>
    <w:rsid w:val="007503D5"/>
    <w:rsid w:val="00750869"/>
    <w:rsid w:val="0075098D"/>
    <w:rsid w:val="00750C4B"/>
    <w:rsid w:val="00750EA3"/>
    <w:rsid w:val="007514C0"/>
    <w:rsid w:val="007515FB"/>
    <w:rsid w:val="00752039"/>
    <w:rsid w:val="007532EB"/>
    <w:rsid w:val="0075352C"/>
    <w:rsid w:val="0075377D"/>
    <w:rsid w:val="00753EB2"/>
    <w:rsid w:val="007543F7"/>
    <w:rsid w:val="00754517"/>
    <w:rsid w:val="00754A03"/>
    <w:rsid w:val="007551FE"/>
    <w:rsid w:val="00755358"/>
    <w:rsid w:val="00755FC2"/>
    <w:rsid w:val="007565DB"/>
    <w:rsid w:val="007574A6"/>
    <w:rsid w:val="0075781B"/>
    <w:rsid w:val="007578A4"/>
    <w:rsid w:val="00757A76"/>
    <w:rsid w:val="00757B8A"/>
    <w:rsid w:val="0076027B"/>
    <w:rsid w:val="00760A34"/>
    <w:rsid w:val="00760D96"/>
    <w:rsid w:val="00760E5B"/>
    <w:rsid w:val="00761758"/>
    <w:rsid w:val="00761D1F"/>
    <w:rsid w:val="00762366"/>
    <w:rsid w:val="0076300E"/>
    <w:rsid w:val="007637D0"/>
    <w:rsid w:val="00763A13"/>
    <w:rsid w:val="00764145"/>
    <w:rsid w:val="00764539"/>
    <w:rsid w:val="00764C25"/>
    <w:rsid w:val="0076544F"/>
    <w:rsid w:val="00765B64"/>
    <w:rsid w:val="0076668F"/>
    <w:rsid w:val="00766C79"/>
    <w:rsid w:val="00767195"/>
    <w:rsid w:val="0076728C"/>
    <w:rsid w:val="00767383"/>
    <w:rsid w:val="00767A17"/>
    <w:rsid w:val="00770AED"/>
    <w:rsid w:val="00770B24"/>
    <w:rsid w:val="00771D78"/>
    <w:rsid w:val="00772355"/>
    <w:rsid w:val="00772836"/>
    <w:rsid w:val="00772952"/>
    <w:rsid w:val="00772EBD"/>
    <w:rsid w:val="00773155"/>
    <w:rsid w:val="007732E8"/>
    <w:rsid w:val="00773840"/>
    <w:rsid w:val="00773DE0"/>
    <w:rsid w:val="00775A37"/>
    <w:rsid w:val="00775AD3"/>
    <w:rsid w:val="00775B4C"/>
    <w:rsid w:val="00776609"/>
    <w:rsid w:val="007767D3"/>
    <w:rsid w:val="0077741D"/>
    <w:rsid w:val="00777C55"/>
    <w:rsid w:val="00777C81"/>
    <w:rsid w:val="00777D41"/>
    <w:rsid w:val="00780442"/>
    <w:rsid w:val="00780652"/>
    <w:rsid w:val="007816DC"/>
    <w:rsid w:val="0078293E"/>
    <w:rsid w:val="00782A9F"/>
    <w:rsid w:val="00783520"/>
    <w:rsid w:val="00783743"/>
    <w:rsid w:val="00783ECB"/>
    <w:rsid w:val="007844B7"/>
    <w:rsid w:val="0078494A"/>
    <w:rsid w:val="0078497F"/>
    <w:rsid w:val="00784CFE"/>
    <w:rsid w:val="007850FF"/>
    <w:rsid w:val="007855F5"/>
    <w:rsid w:val="007864E0"/>
    <w:rsid w:val="00786633"/>
    <w:rsid w:val="007867B6"/>
    <w:rsid w:val="00787398"/>
    <w:rsid w:val="0078773E"/>
    <w:rsid w:val="00790186"/>
    <w:rsid w:val="007909F4"/>
    <w:rsid w:val="00790BB2"/>
    <w:rsid w:val="007911DE"/>
    <w:rsid w:val="0079208A"/>
    <w:rsid w:val="007922D6"/>
    <w:rsid w:val="007931C7"/>
    <w:rsid w:val="00793312"/>
    <w:rsid w:val="00793E95"/>
    <w:rsid w:val="007946CD"/>
    <w:rsid w:val="007949CE"/>
    <w:rsid w:val="00794ACA"/>
    <w:rsid w:val="0079512D"/>
    <w:rsid w:val="007955F0"/>
    <w:rsid w:val="00796C82"/>
    <w:rsid w:val="00796EA6"/>
    <w:rsid w:val="00796F1C"/>
    <w:rsid w:val="00797626"/>
    <w:rsid w:val="0079763B"/>
    <w:rsid w:val="007979D5"/>
    <w:rsid w:val="00797E34"/>
    <w:rsid w:val="007A0373"/>
    <w:rsid w:val="007A0E25"/>
    <w:rsid w:val="007A203E"/>
    <w:rsid w:val="007A2098"/>
    <w:rsid w:val="007A283F"/>
    <w:rsid w:val="007A2D57"/>
    <w:rsid w:val="007A2E0B"/>
    <w:rsid w:val="007A2F35"/>
    <w:rsid w:val="007A33C3"/>
    <w:rsid w:val="007A33C9"/>
    <w:rsid w:val="007A387B"/>
    <w:rsid w:val="007A3E41"/>
    <w:rsid w:val="007A48EF"/>
    <w:rsid w:val="007A51AC"/>
    <w:rsid w:val="007A51AF"/>
    <w:rsid w:val="007A5A57"/>
    <w:rsid w:val="007A6AD2"/>
    <w:rsid w:val="007A6E86"/>
    <w:rsid w:val="007A7034"/>
    <w:rsid w:val="007A70F7"/>
    <w:rsid w:val="007A724C"/>
    <w:rsid w:val="007A73FE"/>
    <w:rsid w:val="007A7991"/>
    <w:rsid w:val="007A7F2F"/>
    <w:rsid w:val="007B0334"/>
    <w:rsid w:val="007B0899"/>
    <w:rsid w:val="007B0DCA"/>
    <w:rsid w:val="007B1689"/>
    <w:rsid w:val="007B21AF"/>
    <w:rsid w:val="007B2CC1"/>
    <w:rsid w:val="007B2FDC"/>
    <w:rsid w:val="007B3FD7"/>
    <w:rsid w:val="007B4622"/>
    <w:rsid w:val="007B4DC0"/>
    <w:rsid w:val="007B58AB"/>
    <w:rsid w:val="007B6393"/>
    <w:rsid w:val="007B648A"/>
    <w:rsid w:val="007B6900"/>
    <w:rsid w:val="007B70D7"/>
    <w:rsid w:val="007B7889"/>
    <w:rsid w:val="007C00B7"/>
    <w:rsid w:val="007C13BC"/>
    <w:rsid w:val="007C170E"/>
    <w:rsid w:val="007C2609"/>
    <w:rsid w:val="007C2723"/>
    <w:rsid w:val="007C297F"/>
    <w:rsid w:val="007C39C0"/>
    <w:rsid w:val="007C3CA3"/>
    <w:rsid w:val="007C3D97"/>
    <w:rsid w:val="007C4360"/>
    <w:rsid w:val="007C4768"/>
    <w:rsid w:val="007C5565"/>
    <w:rsid w:val="007C5E9A"/>
    <w:rsid w:val="007C71E4"/>
    <w:rsid w:val="007C72A6"/>
    <w:rsid w:val="007C747F"/>
    <w:rsid w:val="007D09D4"/>
    <w:rsid w:val="007D123B"/>
    <w:rsid w:val="007D13CB"/>
    <w:rsid w:val="007D21AB"/>
    <w:rsid w:val="007D2470"/>
    <w:rsid w:val="007D2D86"/>
    <w:rsid w:val="007D3221"/>
    <w:rsid w:val="007D3CA0"/>
    <w:rsid w:val="007D3EFD"/>
    <w:rsid w:val="007D5302"/>
    <w:rsid w:val="007D613D"/>
    <w:rsid w:val="007D6549"/>
    <w:rsid w:val="007D685E"/>
    <w:rsid w:val="007D6865"/>
    <w:rsid w:val="007D68B0"/>
    <w:rsid w:val="007D6CE2"/>
    <w:rsid w:val="007D74AA"/>
    <w:rsid w:val="007D76A4"/>
    <w:rsid w:val="007E0BD1"/>
    <w:rsid w:val="007E0DF4"/>
    <w:rsid w:val="007E1D0E"/>
    <w:rsid w:val="007E2669"/>
    <w:rsid w:val="007E2FEB"/>
    <w:rsid w:val="007E3575"/>
    <w:rsid w:val="007E386D"/>
    <w:rsid w:val="007E4945"/>
    <w:rsid w:val="007E4B2A"/>
    <w:rsid w:val="007E508D"/>
    <w:rsid w:val="007E539F"/>
    <w:rsid w:val="007E5C31"/>
    <w:rsid w:val="007E63A8"/>
    <w:rsid w:val="007E6D4A"/>
    <w:rsid w:val="007E73C0"/>
    <w:rsid w:val="007E7716"/>
    <w:rsid w:val="007E7C7C"/>
    <w:rsid w:val="007F0AD7"/>
    <w:rsid w:val="007F0FC1"/>
    <w:rsid w:val="007F2190"/>
    <w:rsid w:val="007F32AD"/>
    <w:rsid w:val="007F346F"/>
    <w:rsid w:val="007F38AD"/>
    <w:rsid w:val="007F4330"/>
    <w:rsid w:val="007F47B4"/>
    <w:rsid w:val="007F4B5D"/>
    <w:rsid w:val="007F4C4E"/>
    <w:rsid w:val="007F5EA8"/>
    <w:rsid w:val="007F65F2"/>
    <w:rsid w:val="007F703E"/>
    <w:rsid w:val="007F7FE8"/>
    <w:rsid w:val="008001D1"/>
    <w:rsid w:val="00800967"/>
    <w:rsid w:val="008009B4"/>
    <w:rsid w:val="00800F2C"/>
    <w:rsid w:val="00800FD5"/>
    <w:rsid w:val="008012BB"/>
    <w:rsid w:val="00801365"/>
    <w:rsid w:val="0080159E"/>
    <w:rsid w:val="00801FA5"/>
    <w:rsid w:val="00802071"/>
    <w:rsid w:val="00802112"/>
    <w:rsid w:val="008025AA"/>
    <w:rsid w:val="00803526"/>
    <w:rsid w:val="008043C8"/>
    <w:rsid w:val="00804404"/>
    <w:rsid w:val="008044B1"/>
    <w:rsid w:val="00804A37"/>
    <w:rsid w:val="00804C28"/>
    <w:rsid w:val="008050C0"/>
    <w:rsid w:val="008050D8"/>
    <w:rsid w:val="008050F1"/>
    <w:rsid w:val="00805682"/>
    <w:rsid w:val="00805F78"/>
    <w:rsid w:val="008065C5"/>
    <w:rsid w:val="0081003F"/>
    <w:rsid w:val="0081106E"/>
    <w:rsid w:val="00811B00"/>
    <w:rsid w:val="00811E07"/>
    <w:rsid w:val="00812056"/>
    <w:rsid w:val="008120ED"/>
    <w:rsid w:val="00812E05"/>
    <w:rsid w:val="008131F7"/>
    <w:rsid w:val="00813E84"/>
    <w:rsid w:val="008141D5"/>
    <w:rsid w:val="0081470A"/>
    <w:rsid w:val="00814B16"/>
    <w:rsid w:val="0081513C"/>
    <w:rsid w:val="008151C0"/>
    <w:rsid w:val="008154AA"/>
    <w:rsid w:val="00815C62"/>
    <w:rsid w:val="0081667B"/>
    <w:rsid w:val="00816743"/>
    <w:rsid w:val="0081702C"/>
    <w:rsid w:val="00817423"/>
    <w:rsid w:val="00817810"/>
    <w:rsid w:val="00817A5F"/>
    <w:rsid w:val="00817F2D"/>
    <w:rsid w:val="0082038C"/>
    <w:rsid w:val="008205AD"/>
    <w:rsid w:val="00820628"/>
    <w:rsid w:val="00820A31"/>
    <w:rsid w:val="00821061"/>
    <w:rsid w:val="00821378"/>
    <w:rsid w:val="00821807"/>
    <w:rsid w:val="00821885"/>
    <w:rsid w:val="00821D64"/>
    <w:rsid w:val="008220C7"/>
    <w:rsid w:val="00822FB5"/>
    <w:rsid w:val="00822FC4"/>
    <w:rsid w:val="008247A1"/>
    <w:rsid w:val="00825806"/>
    <w:rsid w:val="00825F73"/>
    <w:rsid w:val="0082624C"/>
    <w:rsid w:val="008278B2"/>
    <w:rsid w:val="00827E5D"/>
    <w:rsid w:val="008300CB"/>
    <w:rsid w:val="00830214"/>
    <w:rsid w:val="008303D2"/>
    <w:rsid w:val="00830922"/>
    <w:rsid w:val="00830A37"/>
    <w:rsid w:val="00832A8A"/>
    <w:rsid w:val="00832DE1"/>
    <w:rsid w:val="00833C2D"/>
    <w:rsid w:val="00833CDE"/>
    <w:rsid w:val="0083410B"/>
    <w:rsid w:val="008341D8"/>
    <w:rsid w:val="0083438F"/>
    <w:rsid w:val="008347C0"/>
    <w:rsid w:val="008349AE"/>
    <w:rsid w:val="00834C27"/>
    <w:rsid w:val="00834F17"/>
    <w:rsid w:val="00835672"/>
    <w:rsid w:val="0083616C"/>
    <w:rsid w:val="008366A8"/>
    <w:rsid w:val="008368A5"/>
    <w:rsid w:val="00840095"/>
    <w:rsid w:val="008401D8"/>
    <w:rsid w:val="008403F3"/>
    <w:rsid w:val="00840FA4"/>
    <w:rsid w:val="0084132E"/>
    <w:rsid w:val="00841545"/>
    <w:rsid w:val="008418A6"/>
    <w:rsid w:val="0084218C"/>
    <w:rsid w:val="00842378"/>
    <w:rsid w:val="008427C0"/>
    <w:rsid w:val="00842EA1"/>
    <w:rsid w:val="00843587"/>
    <w:rsid w:val="0084383A"/>
    <w:rsid w:val="008446F7"/>
    <w:rsid w:val="0084487A"/>
    <w:rsid w:val="00844EBB"/>
    <w:rsid w:val="00844F62"/>
    <w:rsid w:val="008450DA"/>
    <w:rsid w:val="00845411"/>
    <w:rsid w:val="0084544C"/>
    <w:rsid w:val="008466AB"/>
    <w:rsid w:val="008475ED"/>
    <w:rsid w:val="008477AB"/>
    <w:rsid w:val="0085080A"/>
    <w:rsid w:val="0085080B"/>
    <w:rsid w:val="00851104"/>
    <w:rsid w:val="008527CB"/>
    <w:rsid w:val="00852C5A"/>
    <w:rsid w:val="00852E43"/>
    <w:rsid w:val="00853AA9"/>
    <w:rsid w:val="00853BCF"/>
    <w:rsid w:val="00854120"/>
    <w:rsid w:val="00854293"/>
    <w:rsid w:val="00854B60"/>
    <w:rsid w:val="0085546A"/>
    <w:rsid w:val="00855A58"/>
    <w:rsid w:val="0085630B"/>
    <w:rsid w:val="0085646C"/>
    <w:rsid w:val="0085698B"/>
    <w:rsid w:val="00857671"/>
    <w:rsid w:val="0085776C"/>
    <w:rsid w:val="008601B1"/>
    <w:rsid w:val="0086030A"/>
    <w:rsid w:val="008603D4"/>
    <w:rsid w:val="008613F8"/>
    <w:rsid w:val="0086156D"/>
    <w:rsid w:val="00861809"/>
    <w:rsid w:val="00861E10"/>
    <w:rsid w:val="00862FE8"/>
    <w:rsid w:val="00863195"/>
    <w:rsid w:val="0086322B"/>
    <w:rsid w:val="00863291"/>
    <w:rsid w:val="0086344F"/>
    <w:rsid w:val="008648C7"/>
    <w:rsid w:val="00864E0A"/>
    <w:rsid w:val="00864E58"/>
    <w:rsid w:val="00865227"/>
    <w:rsid w:val="00866909"/>
    <w:rsid w:val="00866ADB"/>
    <w:rsid w:val="00866B38"/>
    <w:rsid w:val="008672EB"/>
    <w:rsid w:val="00867E33"/>
    <w:rsid w:val="00867F0F"/>
    <w:rsid w:val="00870650"/>
    <w:rsid w:val="008715D0"/>
    <w:rsid w:val="00871867"/>
    <w:rsid w:val="00871BBF"/>
    <w:rsid w:val="00872F4A"/>
    <w:rsid w:val="008735A3"/>
    <w:rsid w:val="00874302"/>
    <w:rsid w:val="008749F6"/>
    <w:rsid w:val="00875614"/>
    <w:rsid w:val="0087589A"/>
    <w:rsid w:val="00875A7D"/>
    <w:rsid w:val="0087650D"/>
    <w:rsid w:val="0087714F"/>
    <w:rsid w:val="00877804"/>
    <w:rsid w:val="00877C3F"/>
    <w:rsid w:val="00880A5D"/>
    <w:rsid w:val="00880D42"/>
    <w:rsid w:val="00880E63"/>
    <w:rsid w:val="00881218"/>
    <w:rsid w:val="008818D4"/>
    <w:rsid w:val="008818E9"/>
    <w:rsid w:val="00881AF3"/>
    <w:rsid w:val="0088449B"/>
    <w:rsid w:val="008845CE"/>
    <w:rsid w:val="00884C87"/>
    <w:rsid w:val="00884C8A"/>
    <w:rsid w:val="00884E9C"/>
    <w:rsid w:val="00884EBF"/>
    <w:rsid w:val="00885A8A"/>
    <w:rsid w:val="008862F0"/>
    <w:rsid w:val="00886B62"/>
    <w:rsid w:val="0088700B"/>
    <w:rsid w:val="008872B2"/>
    <w:rsid w:val="008879B3"/>
    <w:rsid w:val="008906B3"/>
    <w:rsid w:val="008909E5"/>
    <w:rsid w:val="00890CD0"/>
    <w:rsid w:val="00890E73"/>
    <w:rsid w:val="0089110E"/>
    <w:rsid w:val="00891CA1"/>
    <w:rsid w:val="00892217"/>
    <w:rsid w:val="00892353"/>
    <w:rsid w:val="008927C7"/>
    <w:rsid w:val="00892984"/>
    <w:rsid w:val="00892D74"/>
    <w:rsid w:val="00892E28"/>
    <w:rsid w:val="00892EA2"/>
    <w:rsid w:val="0089433D"/>
    <w:rsid w:val="008943A9"/>
    <w:rsid w:val="0089534B"/>
    <w:rsid w:val="00895A67"/>
    <w:rsid w:val="00896DA8"/>
    <w:rsid w:val="00897099"/>
    <w:rsid w:val="0089731F"/>
    <w:rsid w:val="008A147C"/>
    <w:rsid w:val="008A3579"/>
    <w:rsid w:val="008A3D05"/>
    <w:rsid w:val="008A5178"/>
    <w:rsid w:val="008A661D"/>
    <w:rsid w:val="008A6B54"/>
    <w:rsid w:val="008A719C"/>
    <w:rsid w:val="008A72F0"/>
    <w:rsid w:val="008A7946"/>
    <w:rsid w:val="008B0285"/>
    <w:rsid w:val="008B0328"/>
    <w:rsid w:val="008B1458"/>
    <w:rsid w:val="008B1611"/>
    <w:rsid w:val="008B29B9"/>
    <w:rsid w:val="008B30B8"/>
    <w:rsid w:val="008B3A96"/>
    <w:rsid w:val="008B50BC"/>
    <w:rsid w:val="008B5BCD"/>
    <w:rsid w:val="008B5C0D"/>
    <w:rsid w:val="008B5C66"/>
    <w:rsid w:val="008B6D0D"/>
    <w:rsid w:val="008B780C"/>
    <w:rsid w:val="008C00ED"/>
    <w:rsid w:val="008C0559"/>
    <w:rsid w:val="008C0D1F"/>
    <w:rsid w:val="008C22BD"/>
    <w:rsid w:val="008C2A37"/>
    <w:rsid w:val="008C303C"/>
    <w:rsid w:val="008C33FD"/>
    <w:rsid w:val="008C3A7B"/>
    <w:rsid w:val="008C3AB9"/>
    <w:rsid w:val="008C3B3C"/>
    <w:rsid w:val="008C403F"/>
    <w:rsid w:val="008C515A"/>
    <w:rsid w:val="008C6955"/>
    <w:rsid w:val="008C73D3"/>
    <w:rsid w:val="008C7435"/>
    <w:rsid w:val="008C7593"/>
    <w:rsid w:val="008C7CE8"/>
    <w:rsid w:val="008C7E56"/>
    <w:rsid w:val="008D0598"/>
    <w:rsid w:val="008D0D24"/>
    <w:rsid w:val="008D108A"/>
    <w:rsid w:val="008D118E"/>
    <w:rsid w:val="008D1720"/>
    <w:rsid w:val="008D191E"/>
    <w:rsid w:val="008D1F48"/>
    <w:rsid w:val="008D20D5"/>
    <w:rsid w:val="008D39E7"/>
    <w:rsid w:val="008D3BE5"/>
    <w:rsid w:val="008D3F19"/>
    <w:rsid w:val="008D4ACE"/>
    <w:rsid w:val="008D5003"/>
    <w:rsid w:val="008D5FC0"/>
    <w:rsid w:val="008D6CB0"/>
    <w:rsid w:val="008D719A"/>
    <w:rsid w:val="008D72F6"/>
    <w:rsid w:val="008D739F"/>
    <w:rsid w:val="008E014E"/>
    <w:rsid w:val="008E0439"/>
    <w:rsid w:val="008E0D9A"/>
    <w:rsid w:val="008E1BEE"/>
    <w:rsid w:val="008E1EEF"/>
    <w:rsid w:val="008E1F37"/>
    <w:rsid w:val="008E31F2"/>
    <w:rsid w:val="008E3677"/>
    <w:rsid w:val="008E3A3E"/>
    <w:rsid w:val="008E3F23"/>
    <w:rsid w:val="008E40BE"/>
    <w:rsid w:val="008E4F48"/>
    <w:rsid w:val="008E541C"/>
    <w:rsid w:val="008E59D0"/>
    <w:rsid w:val="008E5AA6"/>
    <w:rsid w:val="008E5BF9"/>
    <w:rsid w:val="008E6413"/>
    <w:rsid w:val="008E685D"/>
    <w:rsid w:val="008E6EF9"/>
    <w:rsid w:val="008E71DA"/>
    <w:rsid w:val="008E72C7"/>
    <w:rsid w:val="008E786B"/>
    <w:rsid w:val="008E7B14"/>
    <w:rsid w:val="008F0316"/>
    <w:rsid w:val="008F0D87"/>
    <w:rsid w:val="008F2310"/>
    <w:rsid w:val="008F272F"/>
    <w:rsid w:val="008F2D8C"/>
    <w:rsid w:val="008F307E"/>
    <w:rsid w:val="008F335A"/>
    <w:rsid w:val="008F3AB5"/>
    <w:rsid w:val="008F3BFA"/>
    <w:rsid w:val="008F44F3"/>
    <w:rsid w:val="008F4547"/>
    <w:rsid w:val="008F458B"/>
    <w:rsid w:val="008F59CC"/>
    <w:rsid w:val="008F60CE"/>
    <w:rsid w:val="008F6974"/>
    <w:rsid w:val="008F6C50"/>
    <w:rsid w:val="008F71BF"/>
    <w:rsid w:val="008F7684"/>
    <w:rsid w:val="00900BC8"/>
    <w:rsid w:val="00901884"/>
    <w:rsid w:val="00901B15"/>
    <w:rsid w:val="00902159"/>
    <w:rsid w:val="0090233F"/>
    <w:rsid w:val="00903025"/>
    <w:rsid w:val="0090317F"/>
    <w:rsid w:val="009038D8"/>
    <w:rsid w:val="00903A43"/>
    <w:rsid w:val="009045BD"/>
    <w:rsid w:val="009048A8"/>
    <w:rsid w:val="009049F2"/>
    <w:rsid w:val="00904D2F"/>
    <w:rsid w:val="00905611"/>
    <w:rsid w:val="00905BEE"/>
    <w:rsid w:val="009061F8"/>
    <w:rsid w:val="009068E9"/>
    <w:rsid w:val="00906D0F"/>
    <w:rsid w:val="009072FF"/>
    <w:rsid w:val="009074A0"/>
    <w:rsid w:val="0090784E"/>
    <w:rsid w:val="00907F85"/>
    <w:rsid w:val="009100E6"/>
    <w:rsid w:val="00911039"/>
    <w:rsid w:val="00911396"/>
    <w:rsid w:val="009114AD"/>
    <w:rsid w:val="009122EA"/>
    <w:rsid w:val="00912D0C"/>
    <w:rsid w:val="009130F6"/>
    <w:rsid w:val="0091360E"/>
    <w:rsid w:val="00913BC5"/>
    <w:rsid w:val="0091441D"/>
    <w:rsid w:val="00914EC7"/>
    <w:rsid w:val="00915A3E"/>
    <w:rsid w:val="00915DDB"/>
    <w:rsid w:val="0091645B"/>
    <w:rsid w:val="009168AD"/>
    <w:rsid w:val="00917235"/>
    <w:rsid w:val="009172CA"/>
    <w:rsid w:val="00917548"/>
    <w:rsid w:val="00917BB5"/>
    <w:rsid w:val="00917D63"/>
    <w:rsid w:val="00917DCD"/>
    <w:rsid w:val="00917DD5"/>
    <w:rsid w:val="00920138"/>
    <w:rsid w:val="009205B7"/>
    <w:rsid w:val="00920B23"/>
    <w:rsid w:val="00921B35"/>
    <w:rsid w:val="00922419"/>
    <w:rsid w:val="00922838"/>
    <w:rsid w:val="009228F5"/>
    <w:rsid w:val="00922E31"/>
    <w:rsid w:val="009234C4"/>
    <w:rsid w:val="00923B3E"/>
    <w:rsid w:val="00923BD2"/>
    <w:rsid w:val="0092436F"/>
    <w:rsid w:val="009247CD"/>
    <w:rsid w:val="00924959"/>
    <w:rsid w:val="009249B5"/>
    <w:rsid w:val="00924DFF"/>
    <w:rsid w:val="0092540C"/>
    <w:rsid w:val="00925ABC"/>
    <w:rsid w:val="00927F73"/>
    <w:rsid w:val="00930566"/>
    <w:rsid w:val="00930E04"/>
    <w:rsid w:val="00931995"/>
    <w:rsid w:val="009320F3"/>
    <w:rsid w:val="00932206"/>
    <w:rsid w:val="0093227D"/>
    <w:rsid w:val="00932418"/>
    <w:rsid w:val="00933422"/>
    <w:rsid w:val="009338A9"/>
    <w:rsid w:val="00933CFC"/>
    <w:rsid w:val="00934BDA"/>
    <w:rsid w:val="00935107"/>
    <w:rsid w:val="009355DA"/>
    <w:rsid w:val="00935825"/>
    <w:rsid w:val="009359CF"/>
    <w:rsid w:val="00935B5A"/>
    <w:rsid w:val="00936CC0"/>
    <w:rsid w:val="00936F85"/>
    <w:rsid w:val="009371B6"/>
    <w:rsid w:val="00937A73"/>
    <w:rsid w:val="00937ACD"/>
    <w:rsid w:val="00937C3C"/>
    <w:rsid w:val="0094000A"/>
    <w:rsid w:val="009401B5"/>
    <w:rsid w:val="00940489"/>
    <w:rsid w:val="00940729"/>
    <w:rsid w:val="00941152"/>
    <w:rsid w:val="00941925"/>
    <w:rsid w:val="009429E2"/>
    <w:rsid w:val="009430DF"/>
    <w:rsid w:val="009431BC"/>
    <w:rsid w:val="00943448"/>
    <w:rsid w:val="00943664"/>
    <w:rsid w:val="0094373B"/>
    <w:rsid w:val="00943AC1"/>
    <w:rsid w:val="00943DCE"/>
    <w:rsid w:val="00943EC6"/>
    <w:rsid w:val="00944B90"/>
    <w:rsid w:val="00944D6C"/>
    <w:rsid w:val="00944F33"/>
    <w:rsid w:val="009451C4"/>
    <w:rsid w:val="0094597F"/>
    <w:rsid w:val="00945DD7"/>
    <w:rsid w:val="0094618B"/>
    <w:rsid w:val="009464D6"/>
    <w:rsid w:val="009466DA"/>
    <w:rsid w:val="009501AC"/>
    <w:rsid w:val="00950660"/>
    <w:rsid w:val="00950AEE"/>
    <w:rsid w:val="00950C29"/>
    <w:rsid w:val="00950E64"/>
    <w:rsid w:val="00950F09"/>
    <w:rsid w:val="0095179F"/>
    <w:rsid w:val="00951D4B"/>
    <w:rsid w:val="00952886"/>
    <w:rsid w:val="00952A59"/>
    <w:rsid w:val="009537C4"/>
    <w:rsid w:val="00954592"/>
    <w:rsid w:val="00955065"/>
    <w:rsid w:val="00955497"/>
    <w:rsid w:val="00955E70"/>
    <w:rsid w:val="00955EAE"/>
    <w:rsid w:val="00956796"/>
    <w:rsid w:val="00956E7B"/>
    <w:rsid w:val="0095764B"/>
    <w:rsid w:val="00957B0D"/>
    <w:rsid w:val="0096070D"/>
    <w:rsid w:val="00960BEB"/>
    <w:rsid w:val="00961169"/>
    <w:rsid w:val="00961C6E"/>
    <w:rsid w:val="00961F40"/>
    <w:rsid w:val="0096264E"/>
    <w:rsid w:val="009626BF"/>
    <w:rsid w:val="009628E8"/>
    <w:rsid w:val="00962A47"/>
    <w:rsid w:val="00964030"/>
    <w:rsid w:val="009643EE"/>
    <w:rsid w:val="009653D9"/>
    <w:rsid w:val="009656C1"/>
    <w:rsid w:val="00965E75"/>
    <w:rsid w:val="00965F55"/>
    <w:rsid w:val="0096600A"/>
    <w:rsid w:val="00966161"/>
    <w:rsid w:val="009662B9"/>
    <w:rsid w:val="009664CF"/>
    <w:rsid w:val="009667B6"/>
    <w:rsid w:val="009667FA"/>
    <w:rsid w:val="0096702A"/>
    <w:rsid w:val="009700B0"/>
    <w:rsid w:val="00970A5F"/>
    <w:rsid w:val="00971196"/>
    <w:rsid w:val="00971724"/>
    <w:rsid w:val="00972AE5"/>
    <w:rsid w:val="00972DE2"/>
    <w:rsid w:val="00973CE4"/>
    <w:rsid w:val="00973F90"/>
    <w:rsid w:val="009744E2"/>
    <w:rsid w:val="00974843"/>
    <w:rsid w:val="00974C6E"/>
    <w:rsid w:val="00975A57"/>
    <w:rsid w:val="00975FA2"/>
    <w:rsid w:val="00976254"/>
    <w:rsid w:val="00976277"/>
    <w:rsid w:val="00976841"/>
    <w:rsid w:val="009777CC"/>
    <w:rsid w:val="009802D8"/>
    <w:rsid w:val="0098094F"/>
    <w:rsid w:val="009809A5"/>
    <w:rsid w:val="00980AC7"/>
    <w:rsid w:val="00981688"/>
    <w:rsid w:val="00981B95"/>
    <w:rsid w:val="00982261"/>
    <w:rsid w:val="00982CD0"/>
    <w:rsid w:val="00982F00"/>
    <w:rsid w:val="009832AE"/>
    <w:rsid w:val="00984255"/>
    <w:rsid w:val="009846EF"/>
    <w:rsid w:val="00984C3A"/>
    <w:rsid w:val="00984D79"/>
    <w:rsid w:val="00985771"/>
    <w:rsid w:val="00985C0E"/>
    <w:rsid w:val="00985DC0"/>
    <w:rsid w:val="00986623"/>
    <w:rsid w:val="00986CAE"/>
    <w:rsid w:val="00986FB2"/>
    <w:rsid w:val="0098770A"/>
    <w:rsid w:val="009900CD"/>
    <w:rsid w:val="00990AED"/>
    <w:rsid w:val="00990B35"/>
    <w:rsid w:val="009915A8"/>
    <w:rsid w:val="009916A7"/>
    <w:rsid w:val="00991872"/>
    <w:rsid w:val="00991BDE"/>
    <w:rsid w:val="00991F53"/>
    <w:rsid w:val="009924D3"/>
    <w:rsid w:val="0099336B"/>
    <w:rsid w:val="009934A0"/>
    <w:rsid w:val="0099353A"/>
    <w:rsid w:val="00993FCD"/>
    <w:rsid w:val="009942C2"/>
    <w:rsid w:val="00994AA3"/>
    <w:rsid w:val="00994BAD"/>
    <w:rsid w:val="00994CFA"/>
    <w:rsid w:val="0099593A"/>
    <w:rsid w:val="00996876"/>
    <w:rsid w:val="00997644"/>
    <w:rsid w:val="00997C17"/>
    <w:rsid w:val="00997C52"/>
    <w:rsid w:val="009A041E"/>
    <w:rsid w:val="009A0B46"/>
    <w:rsid w:val="009A0CFE"/>
    <w:rsid w:val="009A0FAE"/>
    <w:rsid w:val="009A121E"/>
    <w:rsid w:val="009A1B8F"/>
    <w:rsid w:val="009A205B"/>
    <w:rsid w:val="009A2148"/>
    <w:rsid w:val="009A231C"/>
    <w:rsid w:val="009A264E"/>
    <w:rsid w:val="009A27BB"/>
    <w:rsid w:val="009A28C2"/>
    <w:rsid w:val="009A2980"/>
    <w:rsid w:val="009A2C19"/>
    <w:rsid w:val="009A2EB2"/>
    <w:rsid w:val="009A3880"/>
    <w:rsid w:val="009A3BAD"/>
    <w:rsid w:val="009A3D27"/>
    <w:rsid w:val="009A4161"/>
    <w:rsid w:val="009A459B"/>
    <w:rsid w:val="009A4A9E"/>
    <w:rsid w:val="009A4FA1"/>
    <w:rsid w:val="009A6182"/>
    <w:rsid w:val="009A6425"/>
    <w:rsid w:val="009A6621"/>
    <w:rsid w:val="009A73A1"/>
    <w:rsid w:val="009A7596"/>
    <w:rsid w:val="009A76B9"/>
    <w:rsid w:val="009A7796"/>
    <w:rsid w:val="009A7E4D"/>
    <w:rsid w:val="009B0609"/>
    <w:rsid w:val="009B064F"/>
    <w:rsid w:val="009B085E"/>
    <w:rsid w:val="009B0C1C"/>
    <w:rsid w:val="009B0ECB"/>
    <w:rsid w:val="009B1569"/>
    <w:rsid w:val="009B169D"/>
    <w:rsid w:val="009B217C"/>
    <w:rsid w:val="009B2F97"/>
    <w:rsid w:val="009B32D6"/>
    <w:rsid w:val="009B3605"/>
    <w:rsid w:val="009B36D5"/>
    <w:rsid w:val="009B3A1C"/>
    <w:rsid w:val="009B3A42"/>
    <w:rsid w:val="009B41AA"/>
    <w:rsid w:val="009B4FA3"/>
    <w:rsid w:val="009B55C3"/>
    <w:rsid w:val="009B5B49"/>
    <w:rsid w:val="009B5D26"/>
    <w:rsid w:val="009B614B"/>
    <w:rsid w:val="009B6910"/>
    <w:rsid w:val="009B6A69"/>
    <w:rsid w:val="009B6E43"/>
    <w:rsid w:val="009B7A51"/>
    <w:rsid w:val="009B7C1F"/>
    <w:rsid w:val="009C0128"/>
    <w:rsid w:val="009C0434"/>
    <w:rsid w:val="009C0CF1"/>
    <w:rsid w:val="009C282C"/>
    <w:rsid w:val="009C32FE"/>
    <w:rsid w:val="009C3582"/>
    <w:rsid w:val="009C372C"/>
    <w:rsid w:val="009C39B9"/>
    <w:rsid w:val="009C46BE"/>
    <w:rsid w:val="009C4EAB"/>
    <w:rsid w:val="009C56E0"/>
    <w:rsid w:val="009C5E3C"/>
    <w:rsid w:val="009C61D5"/>
    <w:rsid w:val="009C6452"/>
    <w:rsid w:val="009C6E12"/>
    <w:rsid w:val="009C6E3D"/>
    <w:rsid w:val="009C6F65"/>
    <w:rsid w:val="009C7852"/>
    <w:rsid w:val="009C7A30"/>
    <w:rsid w:val="009C7FBD"/>
    <w:rsid w:val="009D00BE"/>
    <w:rsid w:val="009D03F9"/>
    <w:rsid w:val="009D0456"/>
    <w:rsid w:val="009D05D4"/>
    <w:rsid w:val="009D0663"/>
    <w:rsid w:val="009D0B2C"/>
    <w:rsid w:val="009D1A02"/>
    <w:rsid w:val="009D2140"/>
    <w:rsid w:val="009D310D"/>
    <w:rsid w:val="009D3300"/>
    <w:rsid w:val="009D3438"/>
    <w:rsid w:val="009D39ED"/>
    <w:rsid w:val="009D3B04"/>
    <w:rsid w:val="009D3B56"/>
    <w:rsid w:val="009D3BFD"/>
    <w:rsid w:val="009D3DB3"/>
    <w:rsid w:val="009D3EB0"/>
    <w:rsid w:val="009D4DB2"/>
    <w:rsid w:val="009D5299"/>
    <w:rsid w:val="009D6C4A"/>
    <w:rsid w:val="009D736E"/>
    <w:rsid w:val="009D73A8"/>
    <w:rsid w:val="009D7801"/>
    <w:rsid w:val="009D7A9D"/>
    <w:rsid w:val="009E04A3"/>
    <w:rsid w:val="009E0E98"/>
    <w:rsid w:val="009E2E6B"/>
    <w:rsid w:val="009E36CC"/>
    <w:rsid w:val="009E3743"/>
    <w:rsid w:val="009E37EE"/>
    <w:rsid w:val="009E43BF"/>
    <w:rsid w:val="009E448F"/>
    <w:rsid w:val="009E48B2"/>
    <w:rsid w:val="009E4908"/>
    <w:rsid w:val="009E5A35"/>
    <w:rsid w:val="009E5DBC"/>
    <w:rsid w:val="009E7353"/>
    <w:rsid w:val="009E794B"/>
    <w:rsid w:val="009E7C9C"/>
    <w:rsid w:val="009E7DC4"/>
    <w:rsid w:val="009E7E77"/>
    <w:rsid w:val="009F005A"/>
    <w:rsid w:val="009F03A3"/>
    <w:rsid w:val="009F06EC"/>
    <w:rsid w:val="009F08CC"/>
    <w:rsid w:val="009F11A1"/>
    <w:rsid w:val="009F1232"/>
    <w:rsid w:val="009F125D"/>
    <w:rsid w:val="009F1913"/>
    <w:rsid w:val="009F22DB"/>
    <w:rsid w:val="009F2747"/>
    <w:rsid w:val="009F42A6"/>
    <w:rsid w:val="009F618D"/>
    <w:rsid w:val="009F61E4"/>
    <w:rsid w:val="009F6285"/>
    <w:rsid w:val="009F68F2"/>
    <w:rsid w:val="009F692D"/>
    <w:rsid w:val="009F7668"/>
    <w:rsid w:val="009F7CCF"/>
    <w:rsid w:val="00A00360"/>
    <w:rsid w:val="00A0087D"/>
    <w:rsid w:val="00A00BD2"/>
    <w:rsid w:val="00A00CD7"/>
    <w:rsid w:val="00A00E95"/>
    <w:rsid w:val="00A00ED6"/>
    <w:rsid w:val="00A00FF4"/>
    <w:rsid w:val="00A0145A"/>
    <w:rsid w:val="00A01637"/>
    <w:rsid w:val="00A022FF"/>
    <w:rsid w:val="00A0256D"/>
    <w:rsid w:val="00A033FC"/>
    <w:rsid w:val="00A034F9"/>
    <w:rsid w:val="00A035F1"/>
    <w:rsid w:val="00A03A88"/>
    <w:rsid w:val="00A03EE9"/>
    <w:rsid w:val="00A046DC"/>
    <w:rsid w:val="00A047A9"/>
    <w:rsid w:val="00A065E2"/>
    <w:rsid w:val="00A06D90"/>
    <w:rsid w:val="00A06F2E"/>
    <w:rsid w:val="00A109DE"/>
    <w:rsid w:val="00A10BC9"/>
    <w:rsid w:val="00A1134A"/>
    <w:rsid w:val="00A11B81"/>
    <w:rsid w:val="00A12419"/>
    <w:rsid w:val="00A12A95"/>
    <w:rsid w:val="00A12AE7"/>
    <w:rsid w:val="00A12C7D"/>
    <w:rsid w:val="00A1340E"/>
    <w:rsid w:val="00A135A4"/>
    <w:rsid w:val="00A13645"/>
    <w:rsid w:val="00A14189"/>
    <w:rsid w:val="00A14365"/>
    <w:rsid w:val="00A152DF"/>
    <w:rsid w:val="00A1562E"/>
    <w:rsid w:val="00A15AA8"/>
    <w:rsid w:val="00A16E3C"/>
    <w:rsid w:val="00A17048"/>
    <w:rsid w:val="00A17679"/>
    <w:rsid w:val="00A17816"/>
    <w:rsid w:val="00A17DE4"/>
    <w:rsid w:val="00A200CD"/>
    <w:rsid w:val="00A20F0F"/>
    <w:rsid w:val="00A2253D"/>
    <w:rsid w:val="00A23690"/>
    <w:rsid w:val="00A2370E"/>
    <w:rsid w:val="00A23B8C"/>
    <w:rsid w:val="00A23EFB"/>
    <w:rsid w:val="00A23F1A"/>
    <w:rsid w:val="00A24404"/>
    <w:rsid w:val="00A2449B"/>
    <w:rsid w:val="00A24532"/>
    <w:rsid w:val="00A24A58"/>
    <w:rsid w:val="00A24B3F"/>
    <w:rsid w:val="00A25F17"/>
    <w:rsid w:val="00A25F86"/>
    <w:rsid w:val="00A26A28"/>
    <w:rsid w:val="00A26C1D"/>
    <w:rsid w:val="00A26D68"/>
    <w:rsid w:val="00A2716E"/>
    <w:rsid w:val="00A27A47"/>
    <w:rsid w:val="00A30456"/>
    <w:rsid w:val="00A309B6"/>
    <w:rsid w:val="00A31259"/>
    <w:rsid w:val="00A317D6"/>
    <w:rsid w:val="00A31AE7"/>
    <w:rsid w:val="00A32C97"/>
    <w:rsid w:val="00A34525"/>
    <w:rsid w:val="00A353C9"/>
    <w:rsid w:val="00A36B22"/>
    <w:rsid w:val="00A40B36"/>
    <w:rsid w:val="00A40CB1"/>
    <w:rsid w:val="00A40DF3"/>
    <w:rsid w:val="00A412BD"/>
    <w:rsid w:val="00A41863"/>
    <w:rsid w:val="00A41F34"/>
    <w:rsid w:val="00A4233B"/>
    <w:rsid w:val="00A4238F"/>
    <w:rsid w:val="00A42616"/>
    <w:rsid w:val="00A42722"/>
    <w:rsid w:val="00A42762"/>
    <w:rsid w:val="00A428E5"/>
    <w:rsid w:val="00A42FF4"/>
    <w:rsid w:val="00A437D5"/>
    <w:rsid w:val="00A43ACF"/>
    <w:rsid w:val="00A440FB"/>
    <w:rsid w:val="00A4416C"/>
    <w:rsid w:val="00A443EC"/>
    <w:rsid w:val="00A44880"/>
    <w:rsid w:val="00A44881"/>
    <w:rsid w:val="00A453CB"/>
    <w:rsid w:val="00A459D1"/>
    <w:rsid w:val="00A46443"/>
    <w:rsid w:val="00A4653B"/>
    <w:rsid w:val="00A47E64"/>
    <w:rsid w:val="00A50D08"/>
    <w:rsid w:val="00A50D70"/>
    <w:rsid w:val="00A515E6"/>
    <w:rsid w:val="00A51787"/>
    <w:rsid w:val="00A51A92"/>
    <w:rsid w:val="00A51F89"/>
    <w:rsid w:val="00A52AB0"/>
    <w:rsid w:val="00A52CA1"/>
    <w:rsid w:val="00A52CC0"/>
    <w:rsid w:val="00A52DDE"/>
    <w:rsid w:val="00A53A3B"/>
    <w:rsid w:val="00A53E32"/>
    <w:rsid w:val="00A54B16"/>
    <w:rsid w:val="00A54C92"/>
    <w:rsid w:val="00A54D42"/>
    <w:rsid w:val="00A5503A"/>
    <w:rsid w:val="00A55247"/>
    <w:rsid w:val="00A55612"/>
    <w:rsid w:val="00A56083"/>
    <w:rsid w:val="00A562D0"/>
    <w:rsid w:val="00A5666E"/>
    <w:rsid w:val="00A56750"/>
    <w:rsid w:val="00A56A7F"/>
    <w:rsid w:val="00A56BD5"/>
    <w:rsid w:val="00A56EA1"/>
    <w:rsid w:val="00A57348"/>
    <w:rsid w:val="00A6003B"/>
    <w:rsid w:val="00A60484"/>
    <w:rsid w:val="00A608C6"/>
    <w:rsid w:val="00A60E35"/>
    <w:rsid w:val="00A61328"/>
    <w:rsid w:val="00A61429"/>
    <w:rsid w:val="00A615BE"/>
    <w:rsid w:val="00A622C0"/>
    <w:rsid w:val="00A62776"/>
    <w:rsid w:val="00A63CAF"/>
    <w:rsid w:val="00A6449A"/>
    <w:rsid w:val="00A65769"/>
    <w:rsid w:val="00A6599D"/>
    <w:rsid w:val="00A65A95"/>
    <w:rsid w:val="00A65EB5"/>
    <w:rsid w:val="00A65F0F"/>
    <w:rsid w:val="00A67409"/>
    <w:rsid w:val="00A702A1"/>
    <w:rsid w:val="00A704DF"/>
    <w:rsid w:val="00A70877"/>
    <w:rsid w:val="00A70970"/>
    <w:rsid w:val="00A713DA"/>
    <w:rsid w:val="00A7144A"/>
    <w:rsid w:val="00A714BD"/>
    <w:rsid w:val="00A71DCD"/>
    <w:rsid w:val="00A725D8"/>
    <w:rsid w:val="00A731D3"/>
    <w:rsid w:val="00A738FB"/>
    <w:rsid w:val="00A73AAE"/>
    <w:rsid w:val="00A73E16"/>
    <w:rsid w:val="00A744AF"/>
    <w:rsid w:val="00A74EBD"/>
    <w:rsid w:val="00A75431"/>
    <w:rsid w:val="00A7608A"/>
    <w:rsid w:val="00A771B4"/>
    <w:rsid w:val="00A77397"/>
    <w:rsid w:val="00A8039E"/>
    <w:rsid w:val="00A8094E"/>
    <w:rsid w:val="00A80BF7"/>
    <w:rsid w:val="00A80DE3"/>
    <w:rsid w:val="00A80F38"/>
    <w:rsid w:val="00A80FF3"/>
    <w:rsid w:val="00A81099"/>
    <w:rsid w:val="00A8132A"/>
    <w:rsid w:val="00A81927"/>
    <w:rsid w:val="00A82D62"/>
    <w:rsid w:val="00A83C48"/>
    <w:rsid w:val="00A83FB2"/>
    <w:rsid w:val="00A844A0"/>
    <w:rsid w:val="00A84525"/>
    <w:rsid w:val="00A8461D"/>
    <w:rsid w:val="00A84732"/>
    <w:rsid w:val="00A847EA"/>
    <w:rsid w:val="00A855CF"/>
    <w:rsid w:val="00A85BC5"/>
    <w:rsid w:val="00A86B37"/>
    <w:rsid w:val="00A86BE3"/>
    <w:rsid w:val="00A8700C"/>
    <w:rsid w:val="00A87960"/>
    <w:rsid w:val="00A90818"/>
    <w:rsid w:val="00A90950"/>
    <w:rsid w:val="00A90979"/>
    <w:rsid w:val="00A91534"/>
    <w:rsid w:val="00A915E5"/>
    <w:rsid w:val="00A91628"/>
    <w:rsid w:val="00A918D8"/>
    <w:rsid w:val="00A921C3"/>
    <w:rsid w:val="00A92687"/>
    <w:rsid w:val="00A92F1F"/>
    <w:rsid w:val="00A93C83"/>
    <w:rsid w:val="00A94125"/>
    <w:rsid w:val="00A94151"/>
    <w:rsid w:val="00A943AA"/>
    <w:rsid w:val="00A95009"/>
    <w:rsid w:val="00A9572A"/>
    <w:rsid w:val="00A95789"/>
    <w:rsid w:val="00A96892"/>
    <w:rsid w:val="00A9689C"/>
    <w:rsid w:val="00A96BE1"/>
    <w:rsid w:val="00A96CC1"/>
    <w:rsid w:val="00A9797B"/>
    <w:rsid w:val="00AA020E"/>
    <w:rsid w:val="00AA0C12"/>
    <w:rsid w:val="00AA0E97"/>
    <w:rsid w:val="00AA1268"/>
    <w:rsid w:val="00AA1792"/>
    <w:rsid w:val="00AA19FA"/>
    <w:rsid w:val="00AA2A90"/>
    <w:rsid w:val="00AA2FBB"/>
    <w:rsid w:val="00AA37EA"/>
    <w:rsid w:val="00AA3D28"/>
    <w:rsid w:val="00AA440A"/>
    <w:rsid w:val="00AA4510"/>
    <w:rsid w:val="00AA4792"/>
    <w:rsid w:val="00AA491A"/>
    <w:rsid w:val="00AA4B76"/>
    <w:rsid w:val="00AA5E95"/>
    <w:rsid w:val="00AA5FFE"/>
    <w:rsid w:val="00AA62F1"/>
    <w:rsid w:val="00AA6310"/>
    <w:rsid w:val="00AA6779"/>
    <w:rsid w:val="00AA6960"/>
    <w:rsid w:val="00AA6C08"/>
    <w:rsid w:val="00AA7180"/>
    <w:rsid w:val="00AA7B28"/>
    <w:rsid w:val="00AB1275"/>
    <w:rsid w:val="00AB14A7"/>
    <w:rsid w:val="00AB1AC4"/>
    <w:rsid w:val="00AB1B6B"/>
    <w:rsid w:val="00AB20AF"/>
    <w:rsid w:val="00AB2AAF"/>
    <w:rsid w:val="00AB2C45"/>
    <w:rsid w:val="00AB35E6"/>
    <w:rsid w:val="00AB3B18"/>
    <w:rsid w:val="00AB3E99"/>
    <w:rsid w:val="00AB46C5"/>
    <w:rsid w:val="00AB4991"/>
    <w:rsid w:val="00AB508D"/>
    <w:rsid w:val="00AB5353"/>
    <w:rsid w:val="00AB54C5"/>
    <w:rsid w:val="00AB56B9"/>
    <w:rsid w:val="00AB5F17"/>
    <w:rsid w:val="00AB5F6F"/>
    <w:rsid w:val="00AB6DBF"/>
    <w:rsid w:val="00AB7298"/>
    <w:rsid w:val="00AB7928"/>
    <w:rsid w:val="00AC002E"/>
    <w:rsid w:val="00AC0058"/>
    <w:rsid w:val="00AC0B86"/>
    <w:rsid w:val="00AC0D56"/>
    <w:rsid w:val="00AC0F33"/>
    <w:rsid w:val="00AC1720"/>
    <w:rsid w:val="00AC2036"/>
    <w:rsid w:val="00AC357F"/>
    <w:rsid w:val="00AC380C"/>
    <w:rsid w:val="00AC4478"/>
    <w:rsid w:val="00AC4EDD"/>
    <w:rsid w:val="00AC55B7"/>
    <w:rsid w:val="00AC55EA"/>
    <w:rsid w:val="00AC63E8"/>
    <w:rsid w:val="00AC67BE"/>
    <w:rsid w:val="00AC6E8D"/>
    <w:rsid w:val="00AC7BA0"/>
    <w:rsid w:val="00AD069F"/>
    <w:rsid w:val="00AD22CC"/>
    <w:rsid w:val="00AD29C6"/>
    <w:rsid w:val="00AD3381"/>
    <w:rsid w:val="00AD40B8"/>
    <w:rsid w:val="00AD42C6"/>
    <w:rsid w:val="00AD4544"/>
    <w:rsid w:val="00AD4971"/>
    <w:rsid w:val="00AD4C23"/>
    <w:rsid w:val="00AD4FEC"/>
    <w:rsid w:val="00AD5652"/>
    <w:rsid w:val="00AD575C"/>
    <w:rsid w:val="00AD5B23"/>
    <w:rsid w:val="00AD6029"/>
    <w:rsid w:val="00AD6272"/>
    <w:rsid w:val="00AD628C"/>
    <w:rsid w:val="00AD6362"/>
    <w:rsid w:val="00AD72A6"/>
    <w:rsid w:val="00AD796F"/>
    <w:rsid w:val="00AE06D4"/>
    <w:rsid w:val="00AE0B93"/>
    <w:rsid w:val="00AE0D6B"/>
    <w:rsid w:val="00AE12A0"/>
    <w:rsid w:val="00AE19FF"/>
    <w:rsid w:val="00AE1B7F"/>
    <w:rsid w:val="00AE1C6D"/>
    <w:rsid w:val="00AE1FF4"/>
    <w:rsid w:val="00AE251D"/>
    <w:rsid w:val="00AE259E"/>
    <w:rsid w:val="00AE26E0"/>
    <w:rsid w:val="00AE28E4"/>
    <w:rsid w:val="00AE3E6C"/>
    <w:rsid w:val="00AE4DCA"/>
    <w:rsid w:val="00AE5168"/>
    <w:rsid w:val="00AE5592"/>
    <w:rsid w:val="00AE5E48"/>
    <w:rsid w:val="00AE5F14"/>
    <w:rsid w:val="00AE63DD"/>
    <w:rsid w:val="00AE660F"/>
    <w:rsid w:val="00AE6973"/>
    <w:rsid w:val="00AE6E45"/>
    <w:rsid w:val="00AE7920"/>
    <w:rsid w:val="00AE7A02"/>
    <w:rsid w:val="00AF0340"/>
    <w:rsid w:val="00AF05B0"/>
    <w:rsid w:val="00AF0A20"/>
    <w:rsid w:val="00AF1873"/>
    <w:rsid w:val="00AF1A09"/>
    <w:rsid w:val="00AF1CE4"/>
    <w:rsid w:val="00AF2602"/>
    <w:rsid w:val="00AF361E"/>
    <w:rsid w:val="00AF43BB"/>
    <w:rsid w:val="00AF4606"/>
    <w:rsid w:val="00AF5866"/>
    <w:rsid w:val="00AF58A7"/>
    <w:rsid w:val="00AF65BA"/>
    <w:rsid w:val="00AF6968"/>
    <w:rsid w:val="00AF6CFD"/>
    <w:rsid w:val="00AF73AD"/>
    <w:rsid w:val="00AF74B8"/>
    <w:rsid w:val="00AF7B30"/>
    <w:rsid w:val="00AF7C6C"/>
    <w:rsid w:val="00AF7F16"/>
    <w:rsid w:val="00B008E2"/>
    <w:rsid w:val="00B0091A"/>
    <w:rsid w:val="00B00D2A"/>
    <w:rsid w:val="00B01147"/>
    <w:rsid w:val="00B019F3"/>
    <w:rsid w:val="00B0216E"/>
    <w:rsid w:val="00B028ED"/>
    <w:rsid w:val="00B0296F"/>
    <w:rsid w:val="00B03358"/>
    <w:rsid w:val="00B03981"/>
    <w:rsid w:val="00B04CD4"/>
    <w:rsid w:val="00B05DA6"/>
    <w:rsid w:val="00B06301"/>
    <w:rsid w:val="00B06B2A"/>
    <w:rsid w:val="00B07978"/>
    <w:rsid w:val="00B079F6"/>
    <w:rsid w:val="00B07C25"/>
    <w:rsid w:val="00B07F28"/>
    <w:rsid w:val="00B07F76"/>
    <w:rsid w:val="00B1092D"/>
    <w:rsid w:val="00B11638"/>
    <w:rsid w:val="00B11ADF"/>
    <w:rsid w:val="00B12688"/>
    <w:rsid w:val="00B12E15"/>
    <w:rsid w:val="00B130D3"/>
    <w:rsid w:val="00B132A9"/>
    <w:rsid w:val="00B1368D"/>
    <w:rsid w:val="00B1420B"/>
    <w:rsid w:val="00B14A31"/>
    <w:rsid w:val="00B14DC7"/>
    <w:rsid w:val="00B156FC"/>
    <w:rsid w:val="00B15817"/>
    <w:rsid w:val="00B15AC6"/>
    <w:rsid w:val="00B161DF"/>
    <w:rsid w:val="00B16B8F"/>
    <w:rsid w:val="00B16F2E"/>
    <w:rsid w:val="00B171C2"/>
    <w:rsid w:val="00B17508"/>
    <w:rsid w:val="00B17920"/>
    <w:rsid w:val="00B17DC7"/>
    <w:rsid w:val="00B2015B"/>
    <w:rsid w:val="00B20312"/>
    <w:rsid w:val="00B212DB"/>
    <w:rsid w:val="00B2162E"/>
    <w:rsid w:val="00B2238E"/>
    <w:rsid w:val="00B225D0"/>
    <w:rsid w:val="00B22969"/>
    <w:rsid w:val="00B22A4F"/>
    <w:rsid w:val="00B22EB5"/>
    <w:rsid w:val="00B23596"/>
    <w:rsid w:val="00B235D3"/>
    <w:rsid w:val="00B23835"/>
    <w:rsid w:val="00B23FED"/>
    <w:rsid w:val="00B23FFB"/>
    <w:rsid w:val="00B249B6"/>
    <w:rsid w:val="00B24AEE"/>
    <w:rsid w:val="00B24CA7"/>
    <w:rsid w:val="00B25530"/>
    <w:rsid w:val="00B25D9C"/>
    <w:rsid w:val="00B262CB"/>
    <w:rsid w:val="00B265AC"/>
    <w:rsid w:val="00B265DC"/>
    <w:rsid w:val="00B269AE"/>
    <w:rsid w:val="00B26B1B"/>
    <w:rsid w:val="00B2778F"/>
    <w:rsid w:val="00B3182F"/>
    <w:rsid w:val="00B31AC5"/>
    <w:rsid w:val="00B333C2"/>
    <w:rsid w:val="00B33DF0"/>
    <w:rsid w:val="00B34540"/>
    <w:rsid w:val="00B34C5B"/>
    <w:rsid w:val="00B356C9"/>
    <w:rsid w:val="00B379C9"/>
    <w:rsid w:val="00B37B4A"/>
    <w:rsid w:val="00B37C20"/>
    <w:rsid w:val="00B40896"/>
    <w:rsid w:val="00B40D21"/>
    <w:rsid w:val="00B40EF5"/>
    <w:rsid w:val="00B415A4"/>
    <w:rsid w:val="00B41E49"/>
    <w:rsid w:val="00B41E74"/>
    <w:rsid w:val="00B429F6"/>
    <w:rsid w:val="00B45897"/>
    <w:rsid w:val="00B45C32"/>
    <w:rsid w:val="00B45C8E"/>
    <w:rsid w:val="00B46526"/>
    <w:rsid w:val="00B465E1"/>
    <w:rsid w:val="00B467D5"/>
    <w:rsid w:val="00B46F17"/>
    <w:rsid w:val="00B47D5E"/>
    <w:rsid w:val="00B47FE6"/>
    <w:rsid w:val="00B50B81"/>
    <w:rsid w:val="00B515A0"/>
    <w:rsid w:val="00B5175D"/>
    <w:rsid w:val="00B518B1"/>
    <w:rsid w:val="00B51DD5"/>
    <w:rsid w:val="00B521EA"/>
    <w:rsid w:val="00B525DB"/>
    <w:rsid w:val="00B52B42"/>
    <w:rsid w:val="00B5336A"/>
    <w:rsid w:val="00B5336C"/>
    <w:rsid w:val="00B5540A"/>
    <w:rsid w:val="00B5565B"/>
    <w:rsid w:val="00B564AD"/>
    <w:rsid w:val="00B566FD"/>
    <w:rsid w:val="00B568D8"/>
    <w:rsid w:val="00B57042"/>
    <w:rsid w:val="00B576AB"/>
    <w:rsid w:val="00B57ADB"/>
    <w:rsid w:val="00B57C49"/>
    <w:rsid w:val="00B57DAD"/>
    <w:rsid w:val="00B601F7"/>
    <w:rsid w:val="00B6030D"/>
    <w:rsid w:val="00B605FC"/>
    <w:rsid w:val="00B60F07"/>
    <w:rsid w:val="00B616F6"/>
    <w:rsid w:val="00B619BB"/>
    <w:rsid w:val="00B63752"/>
    <w:rsid w:val="00B63F1F"/>
    <w:rsid w:val="00B64E72"/>
    <w:rsid w:val="00B64EA1"/>
    <w:rsid w:val="00B64F66"/>
    <w:rsid w:val="00B65039"/>
    <w:rsid w:val="00B65069"/>
    <w:rsid w:val="00B65141"/>
    <w:rsid w:val="00B6533B"/>
    <w:rsid w:val="00B655F8"/>
    <w:rsid w:val="00B6576C"/>
    <w:rsid w:val="00B658D6"/>
    <w:rsid w:val="00B65BD6"/>
    <w:rsid w:val="00B664B0"/>
    <w:rsid w:val="00B67352"/>
    <w:rsid w:val="00B67C3C"/>
    <w:rsid w:val="00B70003"/>
    <w:rsid w:val="00B702B8"/>
    <w:rsid w:val="00B70680"/>
    <w:rsid w:val="00B708FE"/>
    <w:rsid w:val="00B715B7"/>
    <w:rsid w:val="00B7164D"/>
    <w:rsid w:val="00B71679"/>
    <w:rsid w:val="00B71685"/>
    <w:rsid w:val="00B71D12"/>
    <w:rsid w:val="00B71F79"/>
    <w:rsid w:val="00B7243C"/>
    <w:rsid w:val="00B73029"/>
    <w:rsid w:val="00B731B7"/>
    <w:rsid w:val="00B73CC4"/>
    <w:rsid w:val="00B73FC7"/>
    <w:rsid w:val="00B742BD"/>
    <w:rsid w:val="00B74549"/>
    <w:rsid w:val="00B745C1"/>
    <w:rsid w:val="00B7464C"/>
    <w:rsid w:val="00B7548F"/>
    <w:rsid w:val="00B75880"/>
    <w:rsid w:val="00B75911"/>
    <w:rsid w:val="00B7621D"/>
    <w:rsid w:val="00B77372"/>
    <w:rsid w:val="00B77ECE"/>
    <w:rsid w:val="00B801AC"/>
    <w:rsid w:val="00B8127E"/>
    <w:rsid w:val="00B81740"/>
    <w:rsid w:val="00B81AC1"/>
    <w:rsid w:val="00B81B9A"/>
    <w:rsid w:val="00B81F74"/>
    <w:rsid w:val="00B8285A"/>
    <w:rsid w:val="00B830FF"/>
    <w:rsid w:val="00B8315F"/>
    <w:rsid w:val="00B83177"/>
    <w:rsid w:val="00B838D6"/>
    <w:rsid w:val="00B83E73"/>
    <w:rsid w:val="00B84494"/>
    <w:rsid w:val="00B8480F"/>
    <w:rsid w:val="00B84A02"/>
    <w:rsid w:val="00B8548A"/>
    <w:rsid w:val="00B86113"/>
    <w:rsid w:val="00B87188"/>
    <w:rsid w:val="00B87354"/>
    <w:rsid w:val="00B8754D"/>
    <w:rsid w:val="00B9058A"/>
    <w:rsid w:val="00B905F6"/>
    <w:rsid w:val="00B90B85"/>
    <w:rsid w:val="00B90CDD"/>
    <w:rsid w:val="00B90E7A"/>
    <w:rsid w:val="00B90FAA"/>
    <w:rsid w:val="00B91066"/>
    <w:rsid w:val="00B91292"/>
    <w:rsid w:val="00B9129E"/>
    <w:rsid w:val="00B91FB7"/>
    <w:rsid w:val="00B92026"/>
    <w:rsid w:val="00B92318"/>
    <w:rsid w:val="00B92892"/>
    <w:rsid w:val="00B93807"/>
    <w:rsid w:val="00B93863"/>
    <w:rsid w:val="00B9491F"/>
    <w:rsid w:val="00B94DD2"/>
    <w:rsid w:val="00B951AF"/>
    <w:rsid w:val="00B9523F"/>
    <w:rsid w:val="00B972CB"/>
    <w:rsid w:val="00BA016F"/>
    <w:rsid w:val="00BA0D65"/>
    <w:rsid w:val="00BA0D91"/>
    <w:rsid w:val="00BA106C"/>
    <w:rsid w:val="00BA1094"/>
    <w:rsid w:val="00BA11A7"/>
    <w:rsid w:val="00BA1570"/>
    <w:rsid w:val="00BA1B9B"/>
    <w:rsid w:val="00BA1E34"/>
    <w:rsid w:val="00BA2401"/>
    <w:rsid w:val="00BA25A0"/>
    <w:rsid w:val="00BA31ED"/>
    <w:rsid w:val="00BA330E"/>
    <w:rsid w:val="00BA35C7"/>
    <w:rsid w:val="00BA4B67"/>
    <w:rsid w:val="00BA4E31"/>
    <w:rsid w:val="00BA5D80"/>
    <w:rsid w:val="00BA637B"/>
    <w:rsid w:val="00BA69C5"/>
    <w:rsid w:val="00BA71F5"/>
    <w:rsid w:val="00BA7FDE"/>
    <w:rsid w:val="00BB0351"/>
    <w:rsid w:val="00BB067F"/>
    <w:rsid w:val="00BB0CBE"/>
    <w:rsid w:val="00BB16D6"/>
    <w:rsid w:val="00BB187A"/>
    <w:rsid w:val="00BB1D83"/>
    <w:rsid w:val="00BB2DBE"/>
    <w:rsid w:val="00BB330B"/>
    <w:rsid w:val="00BB4227"/>
    <w:rsid w:val="00BB4485"/>
    <w:rsid w:val="00BB497F"/>
    <w:rsid w:val="00BB4DE5"/>
    <w:rsid w:val="00BB732C"/>
    <w:rsid w:val="00BC01B3"/>
    <w:rsid w:val="00BC0ADE"/>
    <w:rsid w:val="00BC1128"/>
    <w:rsid w:val="00BC16FB"/>
    <w:rsid w:val="00BC232E"/>
    <w:rsid w:val="00BC2387"/>
    <w:rsid w:val="00BC2621"/>
    <w:rsid w:val="00BC2709"/>
    <w:rsid w:val="00BC3350"/>
    <w:rsid w:val="00BC3640"/>
    <w:rsid w:val="00BC3772"/>
    <w:rsid w:val="00BC38B6"/>
    <w:rsid w:val="00BC3E03"/>
    <w:rsid w:val="00BC424D"/>
    <w:rsid w:val="00BC4C00"/>
    <w:rsid w:val="00BC4CE5"/>
    <w:rsid w:val="00BC5873"/>
    <w:rsid w:val="00BC5970"/>
    <w:rsid w:val="00BC6163"/>
    <w:rsid w:val="00BC6470"/>
    <w:rsid w:val="00BC666B"/>
    <w:rsid w:val="00BC7292"/>
    <w:rsid w:val="00BD0323"/>
    <w:rsid w:val="00BD1479"/>
    <w:rsid w:val="00BD163A"/>
    <w:rsid w:val="00BD202D"/>
    <w:rsid w:val="00BD252A"/>
    <w:rsid w:val="00BD2A02"/>
    <w:rsid w:val="00BD2A9A"/>
    <w:rsid w:val="00BD30E5"/>
    <w:rsid w:val="00BD3B91"/>
    <w:rsid w:val="00BD418E"/>
    <w:rsid w:val="00BD4B7C"/>
    <w:rsid w:val="00BD4D7B"/>
    <w:rsid w:val="00BD5287"/>
    <w:rsid w:val="00BD6CB7"/>
    <w:rsid w:val="00BD71DF"/>
    <w:rsid w:val="00BD7246"/>
    <w:rsid w:val="00BE0852"/>
    <w:rsid w:val="00BE0C18"/>
    <w:rsid w:val="00BE103C"/>
    <w:rsid w:val="00BE1949"/>
    <w:rsid w:val="00BE2269"/>
    <w:rsid w:val="00BE2291"/>
    <w:rsid w:val="00BE29EB"/>
    <w:rsid w:val="00BE3695"/>
    <w:rsid w:val="00BE5918"/>
    <w:rsid w:val="00BE5995"/>
    <w:rsid w:val="00BE6782"/>
    <w:rsid w:val="00BE7705"/>
    <w:rsid w:val="00BF0726"/>
    <w:rsid w:val="00BF1626"/>
    <w:rsid w:val="00BF2370"/>
    <w:rsid w:val="00BF25DD"/>
    <w:rsid w:val="00BF286C"/>
    <w:rsid w:val="00BF335C"/>
    <w:rsid w:val="00BF4C3D"/>
    <w:rsid w:val="00BF50B4"/>
    <w:rsid w:val="00BF58E4"/>
    <w:rsid w:val="00BF5EBE"/>
    <w:rsid w:val="00BF6005"/>
    <w:rsid w:val="00BF67F4"/>
    <w:rsid w:val="00BF6F41"/>
    <w:rsid w:val="00BF71AC"/>
    <w:rsid w:val="00BF71C4"/>
    <w:rsid w:val="00BF7433"/>
    <w:rsid w:val="00BF7656"/>
    <w:rsid w:val="00BF76E7"/>
    <w:rsid w:val="00BF7F96"/>
    <w:rsid w:val="00C00161"/>
    <w:rsid w:val="00C0016D"/>
    <w:rsid w:val="00C006E2"/>
    <w:rsid w:val="00C008A6"/>
    <w:rsid w:val="00C00B35"/>
    <w:rsid w:val="00C00C45"/>
    <w:rsid w:val="00C01073"/>
    <w:rsid w:val="00C01E31"/>
    <w:rsid w:val="00C02181"/>
    <w:rsid w:val="00C02476"/>
    <w:rsid w:val="00C02781"/>
    <w:rsid w:val="00C033DB"/>
    <w:rsid w:val="00C03ED7"/>
    <w:rsid w:val="00C040D9"/>
    <w:rsid w:val="00C0482F"/>
    <w:rsid w:val="00C05264"/>
    <w:rsid w:val="00C054F6"/>
    <w:rsid w:val="00C0581E"/>
    <w:rsid w:val="00C0588D"/>
    <w:rsid w:val="00C06483"/>
    <w:rsid w:val="00C0698C"/>
    <w:rsid w:val="00C069EA"/>
    <w:rsid w:val="00C06B7B"/>
    <w:rsid w:val="00C07581"/>
    <w:rsid w:val="00C07EC2"/>
    <w:rsid w:val="00C07F36"/>
    <w:rsid w:val="00C1029E"/>
    <w:rsid w:val="00C10DE1"/>
    <w:rsid w:val="00C11559"/>
    <w:rsid w:val="00C116BD"/>
    <w:rsid w:val="00C11E03"/>
    <w:rsid w:val="00C122A8"/>
    <w:rsid w:val="00C126E6"/>
    <w:rsid w:val="00C12D6B"/>
    <w:rsid w:val="00C132AC"/>
    <w:rsid w:val="00C13365"/>
    <w:rsid w:val="00C13B47"/>
    <w:rsid w:val="00C13BAE"/>
    <w:rsid w:val="00C13FCD"/>
    <w:rsid w:val="00C14623"/>
    <w:rsid w:val="00C146FF"/>
    <w:rsid w:val="00C14724"/>
    <w:rsid w:val="00C147C1"/>
    <w:rsid w:val="00C1488C"/>
    <w:rsid w:val="00C14D40"/>
    <w:rsid w:val="00C14E62"/>
    <w:rsid w:val="00C15231"/>
    <w:rsid w:val="00C158A7"/>
    <w:rsid w:val="00C15944"/>
    <w:rsid w:val="00C15CFE"/>
    <w:rsid w:val="00C16B78"/>
    <w:rsid w:val="00C16CD6"/>
    <w:rsid w:val="00C17619"/>
    <w:rsid w:val="00C2073B"/>
    <w:rsid w:val="00C20B20"/>
    <w:rsid w:val="00C212A1"/>
    <w:rsid w:val="00C21B02"/>
    <w:rsid w:val="00C22D13"/>
    <w:rsid w:val="00C2315F"/>
    <w:rsid w:val="00C23448"/>
    <w:rsid w:val="00C23677"/>
    <w:rsid w:val="00C237EC"/>
    <w:rsid w:val="00C242FA"/>
    <w:rsid w:val="00C2470A"/>
    <w:rsid w:val="00C24817"/>
    <w:rsid w:val="00C25CBA"/>
    <w:rsid w:val="00C25EF6"/>
    <w:rsid w:val="00C26B4E"/>
    <w:rsid w:val="00C2732C"/>
    <w:rsid w:val="00C27472"/>
    <w:rsid w:val="00C30C39"/>
    <w:rsid w:val="00C30CE1"/>
    <w:rsid w:val="00C32122"/>
    <w:rsid w:val="00C32A15"/>
    <w:rsid w:val="00C32A1C"/>
    <w:rsid w:val="00C32C89"/>
    <w:rsid w:val="00C33084"/>
    <w:rsid w:val="00C33D57"/>
    <w:rsid w:val="00C34FD1"/>
    <w:rsid w:val="00C35827"/>
    <w:rsid w:val="00C359F6"/>
    <w:rsid w:val="00C35A60"/>
    <w:rsid w:val="00C366DF"/>
    <w:rsid w:val="00C36B7E"/>
    <w:rsid w:val="00C36BA9"/>
    <w:rsid w:val="00C36C52"/>
    <w:rsid w:val="00C37594"/>
    <w:rsid w:val="00C37A44"/>
    <w:rsid w:val="00C37EDC"/>
    <w:rsid w:val="00C404CF"/>
    <w:rsid w:val="00C4091E"/>
    <w:rsid w:val="00C4095C"/>
    <w:rsid w:val="00C40A51"/>
    <w:rsid w:val="00C41390"/>
    <w:rsid w:val="00C41B2C"/>
    <w:rsid w:val="00C42F5B"/>
    <w:rsid w:val="00C43385"/>
    <w:rsid w:val="00C43645"/>
    <w:rsid w:val="00C4370F"/>
    <w:rsid w:val="00C43FBA"/>
    <w:rsid w:val="00C44F2E"/>
    <w:rsid w:val="00C45265"/>
    <w:rsid w:val="00C4537C"/>
    <w:rsid w:val="00C45490"/>
    <w:rsid w:val="00C45578"/>
    <w:rsid w:val="00C4571F"/>
    <w:rsid w:val="00C464B6"/>
    <w:rsid w:val="00C465C1"/>
    <w:rsid w:val="00C466E0"/>
    <w:rsid w:val="00C46A07"/>
    <w:rsid w:val="00C4749B"/>
    <w:rsid w:val="00C47813"/>
    <w:rsid w:val="00C47933"/>
    <w:rsid w:val="00C500B9"/>
    <w:rsid w:val="00C507F0"/>
    <w:rsid w:val="00C52EB7"/>
    <w:rsid w:val="00C53444"/>
    <w:rsid w:val="00C53A72"/>
    <w:rsid w:val="00C53B3B"/>
    <w:rsid w:val="00C53E86"/>
    <w:rsid w:val="00C54E58"/>
    <w:rsid w:val="00C550D3"/>
    <w:rsid w:val="00C555E3"/>
    <w:rsid w:val="00C560D9"/>
    <w:rsid w:val="00C563B2"/>
    <w:rsid w:val="00C56D34"/>
    <w:rsid w:val="00C56FC7"/>
    <w:rsid w:val="00C57550"/>
    <w:rsid w:val="00C6005A"/>
    <w:rsid w:val="00C6044C"/>
    <w:rsid w:val="00C60EA1"/>
    <w:rsid w:val="00C6105F"/>
    <w:rsid w:val="00C612A0"/>
    <w:rsid w:val="00C621A6"/>
    <w:rsid w:val="00C62291"/>
    <w:rsid w:val="00C62BF9"/>
    <w:rsid w:val="00C62FF8"/>
    <w:rsid w:val="00C631F8"/>
    <w:rsid w:val="00C6323B"/>
    <w:rsid w:val="00C63C37"/>
    <w:rsid w:val="00C64400"/>
    <w:rsid w:val="00C64992"/>
    <w:rsid w:val="00C649FE"/>
    <w:rsid w:val="00C65FA1"/>
    <w:rsid w:val="00C6630F"/>
    <w:rsid w:val="00C665E6"/>
    <w:rsid w:val="00C67320"/>
    <w:rsid w:val="00C7017D"/>
    <w:rsid w:val="00C703AD"/>
    <w:rsid w:val="00C71506"/>
    <w:rsid w:val="00C719F1"/>
    <w:rsid w:val="00C72452"/>
    <w:rsid w:val="00C7246B"/>
    <w:rsid w:val="00C72529"/>
    <w:rsid w:val="00C72BF2"/>
    <w:rsid w:val="00C72E31"/>
    <w:rsid w:val="00C72E9E"/>
    <w:rsid w:val="00C7324B"/>
    <w:rsid w:val="00C738CB"/>
    <w:rsid w:val="00C739AD"/>
    <w:rsid w:val="00C73EA0"/>
    <w:rsid w:val="00C747B9"/>
    <w:rsid w:val="00C74BAF"/>
    <w:rsid w:val="00C74BBC"/>
    <w:rsid w:val="00C74F9D"/>
    <w:rsid w:val="00C758B8"/>
    <w:rsid w:val="00C75C10"/>
    <w:rsid w:val="00C75EEF"/>
    <w:rsid w:val="00C76A04"/>
    <w:rsid w:val="00C77464"/>
    <w:rsid w:val="00C77758"/>
    <w:rsid w:val="00C808DF"/>
    <w:rsid w:val="00C8123A"/>
    <w:rsid w:val="00C81682"/>
    <w:rsid w:val="00C81FCB"/>
    <w:rsid w:val="00C825B0"/>
    <w:rsid w:val="00C82947"/>
    <w:rsid w:val="00C82988"/>
    <w:rsid w:val="00C82B79"/>
    <w:rsid w:val="00C82D3B"/>
    <w:rsid w:val="00C83E82"/>
    <w:rsid w:val="00C84686"/>
    <w:rsid w:val="00C84FA7"/>
    <w:rsid w:val="00C85F54"/>
    <w:rsid w:val="00C8617E"/>
    <w:rsid w:val="00C8637F"/>
    <w:rsid w:val="00C8642E"/>
    <w:rsid w:val="00C8684C"/>
    <w:rsid w:val="00C86AE5"/>
    <w:rsid w:val="00C87179"/>
    <w:rsid w:val="00C8743A"/>
    <w:rsid w:val="00C87D3B"/>
    <w:rsid w:val="00C87E8D"/>
    <w:rsid w:val="00C87EA7"/>
    <w:rsid w:val="00C87F15"/>
    <w:rsid w:val="00C90536"/>
    <w:rsid w:val="00C90955"/>
    <w:rsid w:val="00C90EEC"/>
    <w:rsid w:val="00C90FAC"/>
    <w:rsid w:val="00C91213"/>
    <w:rsid w:val="00C91E63"/>
    <w:rsid w:val="00C93A1A"/>
    <w:rsid w:val="00C93B4C"/>
    <w:rsid w:val="00C93B95"/>
    <w:rsid w:val="00C95089"/>
    <w:rsid w:val="00C95122"/>
    <w:rsid w:val="00C965F8"/>
    <w:rsid w:val="00C96642"/>
    <w:rsid w:val="00C967F8"/>
    <w:rsid w:val="00C971C3"/>
    <w:rsid w:val="00C9741C"/>
    <w:rsid w:val="00C97C7B"/>
    <w:rsid w:val="00CA2784"/>
    <w:rsid w:val="00CA2B76"/>
    <w:rsid w:val="00CA3716"/>
    <w:rsid w:val="00CA50A5"/>
    <w:rsid w:val="00CA579D"/>
    <w:rsid w:val="00CA597A"/>
    <w:rsid w:val="00CA5BB0"/>
    <w:rsid w:val="00CA5F4F"/>
    <w:rsid w:val="00CA65A4"/>
    <w:rsid w:val="00CA6C40"/>
    <w:rsid w:val="00CA6DD4"/>
    <w:rsid w:val="00CA6E9D"/>
    <w:rsid w:val="00CA71A6"/>
    <w:rsid w:val="00CA71AA"/>
    <w:rsid w:val="00CA7717"/>
    <w:rsid w:val="00CA7733"/>
    <w:rsid w:val="00CA7850"/>
    <w:rsid w:val="00CA78AC"/>
    <w:rsid w:val="00CB005A"/>
    <w:rsid w:val="00CB0882"/>
    <w:rsid w:val="00CB0A2F"/>
    <w:rsid w:val="00CB0E7F"/>
    <w:rsid w:val="00CB10ED"/>
    <w:rsid w:val="00CB15CF"/>
    <w:rsid w:val="00CB1E32"/>
    <w:rsid w:val="00CB1F4C"/>
    <w:rsid w:val="00CB1F77"/>
    <w:rsid w:val="00CB218B"/>
    <w:rsid w:val="00CB2924"/>
    <w:rsid w:val="00CB2A67"/>
    <w:rsid w:val="00CB2ABF"/>
    <w:rsid w:val="00CB2BE2"/>
    <w:rsid w:val="00CB40D1"/>
    <w:rsid w:val="00CB468C"/>
    <w:rsid w:val="00CB4AC5"/>
    <w:rsid w:val="00CB4EEC"/>
    <w:rsid w:val="00CB5012"/>
    <w:rsid w:val="00CB55DD"/>
    <w:rsid w:val="00CB7108"/>
    <w:rsid w:val="00CB7E61"/>
    <w:rsid w:val="00CC03E9"/>
    <w:rsid w:val="00CC18CE"/>
    <w:rsid w:val="00CC1DDF"/>
    <w:rsid w:val="00CC1E41"/>
    <w:rsid w:val="00CC22BA"/>
    <w:rsid w:val="00CC2745"/>
    <w:rsid w:val="00CC27B4"/>
    <w:rsid w:val="00CC460E"/>
    <w:rsid w:val="00CC5AB3"/>
    <w:rsid w:val="00CC65B8"/>
    <w:rsid w:val="00CC7174"/>
    <w:rsid w:val="00CC7CEE"/>
    <w:rsid w:val="00CD04EA"/>
    <w:rsid w:val="00CD04FF"/>
    <w:rsid w:val="00CD105F"/>
    <w:rsid w:val="00CD1844"/>
    <w:rsid w:val="00CD18F2"/>
    <w:rsid w:val="00CD266B"/>
    <w:rsid w:val="00CD2823"/>
    <w:rsid w:val="00CD290F"/>
    <w:rsid w:val="00CD2CF7"/>
    <w:rsid w:val="00CD403F"/>
    <w:rsid w:val="00CD40E7"/>
    <w:rsid w:val="00CD41DC"/>
    <w:rsid w:val="00CD4348"/>
    <w:rsid w:val="00CD435D"/>
    <w:rsid w:val="00CD4C9C"/>
    <w:rsid w:val="00CD526B"/>
    <w:rsid w:val="00CD5BC5"/>
    <w:rsid w:val="00CD67B0"/>
    <w:rsid w:val="00CD6A4F"/>
    <w:rsid w:val="00CD6B61"/>
    <w:rsid w:val="00CD6F74"/>
    <w:rsid w:val="00CE0011"/>
    <w:rsid w:val="00CE0857"/>
    <w:rsid w:val="00CE0BD4"/>
    <w:rsid w:val="00CE0C45"/>
    <w:rsid w:val="00CE1D9F"/>
    <w:rsid w:val="00CE1F0E"/>
    <w:rsid w:val="00CE23C9"/>
    <w:rsid w:val="00CE252C"/>
    <w:rsid w:val="00CE2D01"/>
    <w:rsid w:val="00CE35DA"/>
    <w:rsid w:val="00CE3B37"/>
    <w:rsid w:val="00CE3BB2"/>
    <w:rsid w:val="00CE3D98"/>
    <w:rsid w:val="00CE402D"/>
    <w:rsid w:val="00CE4092"/>
    <w:rsid w:val="00CE4376"/>
    <w:rsid w:val="00CE4659"/>
    <w:rsid w:val="00CE62DA"/>
    <w:rsid w:val="00CE63DC"/>
    <w:rsid w:val="00CE66E1"/>
    <w:rsid w:val="00CE7420"/>
    <w:rsid w:val="00CE780B"/>
    <w:rsid w:val="00CE7CEE"/>
    <w:rsid w:val="00CF0819"/>
    <w:rsid w:val="00CF1870"/>
    <w:rsid w:val="00CF2F1B"/>
    <w:rsid w:val="00CF303B"/>
    <w:rsid w:val="00CF3279"/>
    <w:rsid w:val="00CF33D3"/>
    <w:rsid w:val="00CF3726"/>
    <w:rsid w:val="00CF39A5"/>
    <w:rsid w:val="00CF3D52"/>
    <w:rsid w:val="00CF43A1"/>
    <w:rsid w:val="00CF4C1A"/>
    <w:rsid w:val="00CF54A1"/>
    <w:rsid w:val="00CF5D0D"/>
    <w:rsid w:val="00CF64FD"/>
    <w:rsid w:val="00CF7367"/>
    <w:rsid w:val="00CF7CF8"/>
    <w:rsid w:val="00D0006F"/>
    <w:rsid w:val="00D0018F"/>
    <w:rsid w:val="00D00CE4"/>
    <w:rsid w:val="00D00DDE"/>
    <w:rsid w:val="00D00ECA"/>
    <w:rsid w:val="00D01068"/>
    <w:rsid w:val="00D013E2"/>
    <w:rsid w:val="00D01BC7"/>
    <w:rsid w:val="00D0201B"/>
    <w:rsid w:val="00D02A81"/>
    <w:rsid w:val="00D02CBA"/>
    <w:rsid w:val="00D04B3D"/>
    <w:rsid w:val="00D04EEF"/>
    <w:rsid w:val="00D05764"/>
    <w:rsid w:val="00D05B16"/>
    <w:rsid w:val="00D06798"/>
    <w:rsid w:val="00D07645"/>
    <w:rsid w:val="00D0777D"/>
    <w:rsid w:val="00D10F9E"/>
    <w:rsid w:val="00D1168A"/>
    <w:rsid w:val="00D11A63"/>
    <w:rsid w:val="00D11E29"/>
    <w:rsid w:val="00D1203F"/>
    <w:rsid w:val="00D12319"/>
    <w:rsid w:val="00D12873"/>
    <w:rsid w:val="00D1295E"/>
    <w:rsid w:val="00D12D28"/>
    <w:rsid w:val="00D134F3"/>
    <w:rsid w:val="00D136FF"/>
    <w:rsid w:val="00D1373E"/>
    <w:rsid w:val="00D13CF4"/>
    <w:rsid w:val="00D1492E"/>
    <w:rsid w:val="00D14A61"/>
    <w:rsid w:val="00D15C1D"/>
    <w:rsid w:val="00D15CAA"/>
    <w:rsid w:val="00D16673"/>
    <w:rsid w:val="00D16BEB"/>
    <w:rsid w:val="00D16F54"/>
    <w:rsid w:val="00D1779C"/>
    <w:rsid w:val="00D17D14"/>
    <w:rsid w:val="00D17D5A"/>
    <w:rsid w:val="00D17EC4"/>
    <w:rsid w:val="00D17F22"/>
    <w:rsid w:val="00D20CEE"/>
    <w:rsid w:val="00D21CEC"/>
    <w:rsid w:val="00D21DB7"/>
    <w:rsid w:val="00D22348"/>
    <w:rsid w:val="00D226D6"/>
    <w:rsid w:val="00D22B49"/>
    <w:rsid w:val="00D23A48"/>
    <w:rsid w:val="00D23B16"/>
    <w:rsid w:val="00D24321"/>
    <w:rsid w:val="00D24831"/>
    <w:rsid w:val="00D24843"/>
    <w:rsid w:val="00D2582F"/>
    <w:rsid w:val="00D2611E"/>
    <w:rsid w:val="00D265F1"/>
    <w:rsid w:val="00D26B75"/>
    <w:rsid w:val="00D2715C"/>
    <w:rsid w:val="00D2722A"/>
    <w:rsid w:val="00D2756C"/>
    <w:rsid w:val="00D2799F"/>
    <w:rsid w:val="00D27B30"/>
    <w:rsid w:val="00D27DDF"/>
    <w:rsid w:val="00D27E19"/>
    <w:rsid w:val="00D30092"/>
    <w:rsid w:val="00D30B7A"/>
    <w:rsid w:val="00D316E3"/>
    <w:rsid w:val="00D329E2"/>
    <w:rsid w:val="00D33043"/>
    <w:rsid w:val="00D33187"/>
    <w:rsid w:val="00D33566"/>
    <w:rsid w:val="00D34C89"/>
    <w:rsid w:val="00D3548A"/>
    <w:rsid w:val="00D3580E"/>
    <w:rsid w:val="00D35AEA"/>
    <w:rsid w:val="00D36656"/>
    <w:rsid w:val="00D36C99"/>
    <w:rsid w:val="00D36CBB"/>
    <w:rsid w:val="00D36D35"/>
    <w:rsid w:val="00D37334"/>
    <w:rsid w:val="00D37647"/>
    <w:rsid w:val="00D378E7"/>
    <w:rsid w:val="00D3790F"/>
    <w:rsid w:val="00D37AE1"/>
    <w:rsid w:val="00D411BC"/>
    <w:rsid w:val="00D4254A"/>
    <w:rsid w:val="00D42638"/>
    <w:rsid w:val="00D42B7F"/>
    <w:rsid w:val="00D43963"/>
    <w:rsid w:val="00D442EF"/>
    <w:rsid w:val="00D44A2C"/>
    <w:rsid w:val="00D44F3E"/>
    <w:rsid w:val="00D45C8C"/>
    <w:rsid w:val="00D45CE2"/>
    <w:rsid w:val="00D47120"/>
    <w:rsid w:val="00D47744"/>
    <w:rsid w:val="00D47998"/>
    <w:rsid w:val="00D502B0"/>
    <w:rsid w:val="00D5032D"/>
    <w:rsid w:val="00D5038D"/>
    <w:rsid w:val="00D50936"/>
    <w:rsid w:val="00D50E02"/>
    <w:rsid w:val="00D51B2E"/>
    <w:rsid w:val="00D52641"/>
    <w:rsid w:val="00D52862"/>
    <w:rsid w:val="00D52D27"/>
    <w:rsid w:val="00D53AD0"/>
    <w:rsid w:val="00D545B8"/>
    <w:rsid w:val="00D549C7"/>
    <w:rsid w:val="00D54B05"/>
    <w:rsid w:val="00D54D1C"/>
    <w:rsid w:val="00D550B2"/>
    <w:rsid w:val="00D554DE"/>
    <w:rsid w:val="00D55C8D"/>
    <w:rsid w:val="00D55CE9"/>
    <w:rsid w:val="00D56903"/>
    <w:rsid w:val="00D574EE"/>
    <w:rsid w:val="00D577AE"/>
    <w:rsid w:val="00D57C45"/>
    <w:rsid w:val="00D57D01"/>
    <w:rsid w:val="00D602D0"/>
    <w:rsid w:val="00D608E5"/>
    <w:rsid w:val="00D61019"/>
    <w:rsid w:val="00D61210"/>
    <w:rsid w:val="00D61288"/>
    <w:rsid w:val="00D6138A"/>
    <w:rsid w:val="00D6140C"/>
    <w:rsid w:val="00D61933"/>
    <w:rsid w:val="00D62095"/>
    <w:rsid w:val="00D62515"/>
    <w:rsid w:val="00D626AE"/>
    <w:rsid w:val="00D639C2"/>
    <w:rsid w:val="00D63EBF"/>
    <w:rsid w:val="00D63FB5"/>
    <w:rsid w:val="00D65A6D"/>
    <w:rsid w:val="00D6609C"/>
    <w:rsid w:val="00D66A5A"/>
    <w:rsid w:val="00D6728D"/>
    <w:rsid w:val="00D67607"/>
    <w:rsid w:val="00D67630"/>
    <w:rsid w:val="00D67F68"/>
    <w:rsid w:val="00D701EE"/>
    <w:rsid w:val="00D70242"/>
    <w:rsid w:val="00D704C8"/>
    <w:rsid w:val="00D71635"/>
    <w:rsid w:val="00D7167A"/>
    <w:rsid w:val="00D71B12"/>
    <w:rsid w:val="00D71C6A"/>
    <w:rsid w:val="00D7278D"/>
    <w:rsid w:val="00D729BF"/>
    <w:rsid w:val="00D72A23"/>
    <w:rsid w:val="00D72DDC"/>
    <w:rsid w:val="00D73CF5"/>
    <w:rsid w:val="00D748DF"/>
    <w:rsid w:val="00D749D4"/>
    <w:rsid w:val="00D74ACA"/>
    <w:rsid w:val="00D763C6"/>
    <w:rsid w:val="00D7713C"/>
    <w:rsid w:val="00D77172"/>
    <w:rsid w:val="00D7741E"/>
    <w:rsid w:val="00D774B0"/>
    <w:rsid w:val="00D776E7"/>
    <w:rsid w:val="00D80148"/>
    <w:rsid w:val="00D8063B"/>
    <w:rsid w:val="00D80A35"/>
    <w:rsid w:val="00D815DF"/>
    <w:rsid w:val="00D81659"/>
    <w:rsid w:val="00D81989"/>
    <w:rsid w:val="00D819CD"/>
    <w:rsid w:val="00D82329"/>
    <w:rsid w:val="00D825E1"/>
    <w:rsid w:val="00D827CE"/>
    <w:rsid w:val="00D82E7B"/>
    <w:rsid w:val="00D82FF4"/>
    <w:rsid w:val="00D861A8"/>
    <w:rsid w:val="00D86DDE"/>
    <w:rsid w:val="00D87654"/>
    <w:rsid w:val="00D87A70"/>
    <w:rsid w:val="00D87B59"/>
    <w:rsid w:val="00D87C99"/>
    <w:rsid w:val="00D906CC"/>
    <w:rsid w:val="00D90795"/>
    <w:rsid w:val="00D90B04"/>
    <w:rsid w:val="00D90FE2"/>
    <w:rsid w:val="00D913D4"/>
    <w:rsid w:val="00D91E49"/>
    <w:rsid w:val="00D924C4"/>
    <w:rsid w:val="00D925B9"/>
    <w:rsid w:val="00D92FB9"/>
    <w:rsid w:val="00D93122"/>
    <w:rsid w:val="00D9331D"/>
    <w:rsid w:val="00D933A3"/>
    <w:rsid w:val="00D93741"/>
    <w:rsid w:val="00D93C35"/>
    <w:rsid w:val="00D93DAE"/>
    <w:rsid w:val="00D943A5"/>
    <w:rsid w:val="00D94639"/>
    <w:rsid w:val="00D951F1"/>
    <w:rsid w:val="00D954F0"/>
    <w:rsid w:val="00D955A4"/>
    <w:rsid w:val="00D955AD"/>
    <w:rsid w:val="00D9583A"/>
    <w:rsid w:val="00D95F7B"/>
    <w:rsid w:val="00D96756"/>
    <w:rsid w:val="00D96803"/>
    <w:rsid w:val="00D96C64"/>
    <w:rsid w:val="00D96D50"/>
    <w:rsid w:val="00D96E9C"/>
    <w:rsid w:val="00D971A2"/>
    <w:rsid w:val="00D979B5"/>
    <w:rsid w:val="00D97AFF"/>
    <w:rsid w:val="00DA085B"/>
    <w:rsid w:val="00DA108B"/>
    <w:rsid w:val="00DA10BD"/>
    <w:rsid w:val="00DA1385"/>
    <w:rsid w:val="00DA14A8"/>
    <w:rsid w:val="00DA23AF"/>
    <w:rsid w:val="00DA2906"/>
    <w:rsid w:val="00DA2D51"/>
    <w:rsid w:val="00DA3795"/>
    <w:rsid w:val="00DA3A03"/>
    <w:rsid w:val="00DA3B50"/>
    <w:rsid w:val="00DA3B8C"/>
    <w:rsid w:val="00DA3BB1"/>
    <w:rsid w:val="00DA3D5C"/>
    <w:rsid w:val="00DA4189"/>
    <w:rsid w:val="00DA42F4"/>
    <w:rsid w:val="00DA519A"/>
    <w:rsid w:val="00DA5419"/>
    <w:rsid w:val="00DA5DEE"/>
    <w:rsid w:val="00DA754F"/>
    <w:rsid w:val="00DA7A05"/>
    <w:rsid w:val="00DA7E40"/>
    <w:rsid w:val="00DB0021"/>
    <w:rsid w:val="00DB025B"/>
    <w:rsid w:val="00DB02D3"/>
    <w:rsid w:val="00DB18E6"/>
    <w:rsid w:val="00DB18F0"/>
    <w:rsid w:val="00DB2390"/>
    <w:rsid w:val="00DB26DE"/>
    <w:rsid w:val="00DB27F7"/>
    <w:rsid w:val="00DB319C"/>
    <w:rsid w:val="00DB37B2"/>
    <w:rsid w:val="00DB3AED"/>
    <w:rsid w:val="00DB3FD8"/>
    <w:rsid w:val="00DB41DA"/>
    <w:rsid w:val="00DB4810"/>
    <w:rsid w:val="00DB4A38"/>
    <w:rsid w:val="00DB5CA6"/>
    <w:rsid w:val="00DB5EA5"/>
    <w:rsid w:val="00DB77AE"/>
    <w:rsid w:val="00DC0003"/>
    <w:rsid w:val="00DC063B"/>
    <w:rsid w:val="00DC1363"/>
    <w:rsid w:val="00DC162D"/>
    <w:rsid w:val="00DC163E"/>
    <w:rsid w:val="00DC2BF6"/>
    <w:rsid w:val="00DC2E90"/>
    <w:rsid w:val="00DC3685"/>
    <w:rsid w:val="00DC4403"/>
    <w:rsid w:val="00DC46A6"/>
    <w:rsid w:val="00DC48F5"/>
    <w:rsid w:val="00DC555A"/>
    <w:rsid w:val="00DC5A50"/>
    <w:rsid w:val="00DC60FA"/>
    <w:rsid w:val="00DC676D"/>
    <w:rsid w:val="00DC6B6B"/>
    <w:rsid w:val="00DC6C52"/>
    <w:rsid w:val="00DC6FAB"/>
    <w:rsid w:val="00DC7AA6"/>
    <w:rsid w:val="00DD0442"/>
    <w:rsid w:val="00DD0C38"/>
    <w:rsid w:val="00DD0EA1"/>
    <w:rsid w:val="00DD1330"/>
    <w:rsid w:val="00DD292A"/>
    <w:rsid w:val="00DD307B"/>
    <w:rsid w:val="00DD31F9"/>
    <w:rsid w:val="00DD3829"/>
    <w:rsid w:val="00DD3A44"/>
    <w:rsid w:val="00DD4BB8"/>
    <w:rsid w:val="00DD555E"/>
    <w:rsid w:val="00DD686B"/>
    <w:rsid w:val="00DD7588"/>
    <w:rsid w:val="00DD7A20"/>
    <w:rsid w:val="00DE015E"/>
    <w:rsid w:val="00DE03D9"/>
    <w:rsid w:val="00DE09C2"/>
    <w:rsid w:val="00DE0E62"/>
    <w:rsid w:val="00DE1195"/>
    <w:rsid w:val="00DE129A"/>
    <w:rsid w:val="00DE132B"/>
    <w:rsid w:val="00DE1A51"/>
    <w:rsid w:val="00DE1C7A"/>
    <w:rsid w:val="00DE1D13"/>
    <w:rsid w:val="00DE22CE"/>
    <w:rsid w:val="00DE2519"/>
    <w:rsid w:val="00DE25A0"/>
    <w:rsid w:val="00DE27FD"/>
    <w:rsid w:val="00DE3D36"/>
    <w:rsid w:val="00DE463B"/>
    <w:rsid w:val="00DE4666"/>
    <w:rsid w:val="00DE475C"/>
    <w:rsid w:val="00DE56FE"/>
    <w:rsid w:val="00DE5775"/>
    <w:rsid w:val="00DE6AD3"/>
    <w:rsid w:val="00DE7384"/>
    <w:rsid w:val="00DE7997"/>
    <w:rsid w:val="00DE7ECA"/>
    <w:rsid w:val="00DF0447"/>
    <w:rsid w:val="00DF04F4"/>
    <w:rsid w:val="00DF0C47"/>
    <w:rsid w:val="00DF1754"/>
    <w:rsid w:val="00DF199F"/>
    <w:rsid w:val="00DF2ADF"/>
    <w:rsid w:val="00DF3262"/>
    <w:rsid w:val="00DF4233"/>
    <w:rsid w:val="00DF491A"/>
    <w:rsid w:val="00DF4939"/>
    <w:rsid w:val="00DF4C7B"/>
    <w:rsid w:val="00DF5019"/>
    <w:rsid w:val="00DF6878"/>
    <w:rsid w:val="00DF6AA1"/>
    <w:rsid w:val="00DF79A4"/>
    <w:rsid w:val="00E006BE"/>
    <w:rsid w:val="00E007A7"/>
    <w:rsid w:val="00E0241F"/>
    <w:rsid w:val="00E0243E"/>
    <w:rsid w:val="00E024DA"/>
    <w:rsid w:val="00E027E3"/>
    <w:rsid w:val="00E02AF5"/>
    <w:rsid w:val="00E0361B"/>
    <w:rsid w:val="00E0363A"/>
    <w:rsid w:val="00E03DF9"/>
    <w:rsid w:val="00E0411F"/>
    <w:rsid w:val="00E04814"/>
    <w:rsid w:val="00E04C88"/>
    <w:rsid w:val="00E04E99"/>
    <w:rsid w:val="00E0591E"/>
    <w:rsid w:val="00E065DB"/>
    <w:rsid w:val="00E06B2F"/>
    <w:rsid w:val="00E07F9E"/>
    <w:rsid w:val="00E100E3"/>
    <w:rsid w:val="00E102B0"/>
    <w:rsid w:val="00E105B5"/>
    <w:rsid w:val="00E10F23"/>
    <w:rsid w:val="00E113C8"/>
    <w:rsid w:val="00E11476"/>
    <w:rsid w:val="00E119FE"/>
    <w:rsid w:val="00E11F71"/>
    <w:rsid w:val="00E135C9"/>
    <w:rsid w:val="00E13BF8"/>
    <w:rsid w:val="00E14727"/>
    <w:rsid w:val="00E14812"/>
    <w:rsid w:val="00E14B14"/>
    <w:rsid w:val="00E14DFE"/>
    <w:rsid w:val="00E15594"/>
    <w:rsid w:val="00E1576B"/>
    <w:rsid w:val="00E15BDD"/>
    <w:rsid w:val="00E15C03"/>
    <w:rsid w:val="00E16275"/>
    <w:rsid w:val="00E16332"/>
    <w:rsid w:val="00E16CE3"/>
    <w:rsid w:val="00E170BB"/>
    <w:rsid w:val="00E1719F"/>
    <w:rsid w:val="00E20AFC"/>
    <w:rsid w:val="00E20CFC"/>
    <w:rsid w:val="00E20D91"/>
    <w:rsid w:val="00E20FE0"/>
    <w:rsid w:val="00E215A1"/>
    <w:rsid w:val="00E216BB"/>
    <w:rsid w:val="00E2199C"/>
    <w:rsid w:val="00E21A2D"/>
    <w:rsid w:val="00E22623"/>
    <w:rsid w:val="00E22F9D"/>
    <w:rsid w:val="00E23971"/>
    <w:rsid w:val="00E23983"/>
    <w:rsid w:val="00E2418E"/>
    <w:rsid w:val="00E24903"/>
    <w:rsid w:val="00E2492F"/>
    <w:rsid w:val="00E24A34"/>
    <w:rsid w:val="00E251C8"/>
    <w:rsid w:val="00E25C30"/>
    <w:rsid w:val="00E266E4"/>
    <w:rsid w:val="00E26717"/>
    <w:rsid w:val="00E26984"/>
    <w:rsid w:val="00E26CED"/>
    <w:rsid w:val="00E276F1"/>
    <w:rsid w:val="00E303C6"/>
    <w:rsid w:val="00E31AFD"/>
    <w:rsid w:val="00E31D58"/>
    <w:rsid w:val="00E31E00"/>
    <w:rsid w:val="00E31FD2"/>
    <w:rsid w:val="00E32A11"/>
    <w:rsid w:val="00E32A66"/>
    <w:rsid w:val="00E32C47"/>
    <w:rsid w:val="00E331CE"/>
    <w:rsid w:val="00E33660"/>
    <w:rsid w:val="00E33E73"/>
    <w:rsid w:val="00E34350"/>
    <w:rsid w:val="00E34D42"/>
    <w:rsid w:val="00E362CE"/>
    <w:rsid w:val="00E36800"/>
    <w:rsid w:val="00E36808"/>
    <w:rsid w:val="00E36B3F"/>
    <w:rsid w:val="00E37829"/>
    <w:rsid w:val="00E37AB5"/>
    <w:rsid w:val="00E37BE7"/>
    <w:rsid w:val="00E406A6"/>
    <w:rsid w:val="00E414AC"/>
    <w:rsid w:val="00E41636"/>
    <w:rsid w:val="00E418DD"/>
    <w:rsid w:val="00E42B62"/>
    <w:rsid w:val="00E43DB3"/>
    <w:rsid w:val="00E446DB"/>
    <w:rsid w:val="00E4478B"/>
    <w:rsid w:val="00E4479F"/>
    <w:rsid w:val="00E44B97"/>
    <w:rsid w:val="00E451FF"/>
    <w:rsid w:val="00E453A3"/>
    <w:rsid w:val="00E45801"/>
    <w:rsid w:val="00E45FD9"/>
    <w:rsid w:val="00E4623E"/>
    <w:rsid w:val="00E469CE"/>
    <w:rsid w:val="00E46C72"/>
    <w:rsid w:val="00E46CF0"/>
    <w:rsid w:val="00E47D74"/>
    <w:rsid w:val="00E50834"/>
    <w:rsid w:val="00E50AB5"/>
    <w:rsid w:val="00E50BFF"/>
    <w:rsid w:val="00E50E74"/>
    <w:rsid w:val="00E51DA6"/>
    <w:rsid w:val="00E525BA"/>
    <w:rsid w:val="00E525BB"/>
    <w:rsid w:val="00E52EF7"/>
    <w:rsid w:val="00E53283"/>
    <w:rsid w:val="00E53844"/>
    <w:rsid w:val="00E54212"/>
    <w:rsid w:val="00E5456D"/>
    <w:rsid w:val="00E5459C"/>
    <w:rsid w:val="00E54EDA"/>
    <w:rsid w:val="00E553D4"/>
    <w:rsid w:val="00E559CD"/>
    <w:rsid w:val="00E5600E"/>
    <w:rsid w:val="00E56436"/>
    <w:rsid w:val="00E5707B"/>
    <w:rsid w:val="00E57100"/>
    <w:rsid w:val="00E604F6"/>
    <w:rsid w:val="00E605BA"/>
    <w:rsid w:val="00E60CC0"/>
    <w:rsid w:val="00E6178E"/>
    <w:rsid w:val="00E61E6C"/>
    <w:rsid w:val="00E623C6"/>
    <w:rsid w:val="00E62730"/>
    <w:rsid w:val="00E628E7"/>
    <w:rsid w:val="00E62AFD"/>
    <w:rsid w:val="00E637EF"/>
    <w:rsid w:val="00E63B54"/>
    <w:rsid w:val="00E644A1"/>
    <w:rsid w:val="00E645CF"/>
    <w:rsid w:val="00E6504F"/>
    <w:rsid w:val="00E651E9"/>
    <w:rsid w:val="00E65956"/>
    <w:rsid w:val="00E65F1C"/>
    <w:rsid w:val="00E66155"/>
    <w:rsid w:val="00E66313"/>
    <w:rsid w:val="00E665AD"/>
    <w:rsid w:val="00E66609"/>
    <w:rsid w:val="00E66BC6"/>
    <w:rsid w:val="00E67E97"/>
    <w:rsid w:val="00E701E0"/>
    <w:rsid w:val="00E70638"/>
    <w:rsid w:val="00E70813"/>
    <w:rsid w:val="00E7081E"/>
    <w:rsid w:val="00E70CCA"/>
    <w:rsid w:val="00E71397"/>
    <w:rsid w:val="00E71575"/>
    <w:rsid w:val="00E7163E"/>
    <w:rsid w:val="00E71CB5"/>
    <w:rsid w:val="00E7273C"/>
    <w:rsid w:val="00E7274C"/>
    <w:rsid w:val="00E72D02"/>
    <w:rsid w:val="00E7365F"/>
    <w:rsid w:val="00E7374E"/>
    <w:rsid w:val="00E743ED"/>
    <w:rsid w:val="00E7449F"/>
    <w:rsid w:val="00E7480C"/>
    <w:rsid w:val="00E7494B"/>
    <w:rsid w:val="00E75DB3"/>
    <w:rsid w:val="00E76193"/>
    <w:rsid w:val="00E76913"/>
    <w:rsid w:val="00E76DEA"/>
    <w:rsid w:val="00E770E9"/>
    <w:rsid w:val="00E77937"/>
    <w:rsid w:val="00E77B88"/>
    <w:rsid w:val="00E77EA4"/>
    <w:rsid w:val="00E77FC7"/>
    <w:rsid w:val="00E80E80"/>
    <w:rsid w:val="00E8187F"/>
    <w:rsid w:val="00E81F60"/>
    <w:rsid w:val="00E8214C"/>
    <w:rsid w:val="00E82583"/>
    <w:rsid w:val="00E82BD5"/>
    <w:rsid w:val="00E82CE5"/>
    <w:rsid w:val="00E82FAC"/>
    <w:rsid w:val="00E83485"/>
    <w:rsid w:val="00E8368D"/>
    <w:rsid w:val="00E8409B"/>
    <w:rsid w:val="00E8444E"/>
    <w:rsid w:val="00E845E7"/>
    <w:rsid w:val="00E84A4C"/>
    <w:rsid w:val="00E85B76"/>
    <w:rsid w:val="00E85EA9"/>
    <w:rsid w:val="00E865E9"/>
    <w:rsid w:val="00E87362"/>
    <w:rsid w:val="00E87424"/>
    <w:rsid w:val="00E87777"/>
    <w:rsid w:val="00E90247"/>
    <w:rsid w:val="00E91955"/>
    <w:rsid w:val="00E91A95"/>
    <w:rsid w:val="00E93287"/>
    <w:rsid w:val="00E932A5"/>
    <w:rsid w:val="00E939A7"/>
    <w:rsid w:val="00E93C61"/>
    <w:rsid w:val="00E940C1"/>
    <w:rsid w:val="00E94885"/>
    <w:rsid w:val="00E949A1"/>
    <w:rsid w:val="00E94BE7"/>
    <w:rsid w:val="00E94D04"/>
    <w:rsid w:val="00E95312"/>
    <w:rsid w:val="00E9555C"/>
    <w:rsid w:val="00E9585D"/>
    <w:rsid w:val="00E9597D"/>
    <w:rsid w:val="00E96EA7"/>
    <w:rsid w:val="00E979E8"/>
    <w:rsid w:val="00EA02D0"/>
    <w:rsid w:val="00EA078C"/>
    <w:rsid w:val="00EA0812"/>
    <w:rsid w:val="00EA15EC"/>
    <w:rsid w:val="00EA2061"/>
    <w:rsid w:val="00EA31E7"/>
    <w:rsid w:val="00EA322C"/>
    <w:rsid w:val="00EA357F"/>
    <w:rsid w:val="00EA5262"/>
    <w:rsid w:val="00EA55CF"/>
    <w:rsid w:val="00EA5D45"/>
    <w:rsid w:val="00EA6D17"/>
    <w:rsid w:val="00EA6DF6"/>
    <w:rsid w:val="00EA7053"/>
    <w:rsid w:val="00EA72C9"/>
    <w:rsid w:val="00EB0110"/>
    <w:rsid w:val="00EB0256"/>
    <w:rsid w:val="00EB049E"/>
    <w:rsid w:val="00EB0878"/>
    <w:rsid w:val="00EB0B70"/>
    <w:rsid w:val="00EB0D3E"/>
    <w:rsid w:val="00EB282C"/>
    <w:rsid w:val="00EB29EF"/>
    <w:rsid w:val="00EB2E27"/>
    <w:rsid w:val="00EB2F2F"/>
    <w:rsid w:val="00EB33A5"/>
    <w:rsid w:val="00EB3CAE"/>
    <w:rsid w:val="00EB4079"/>
    <w:rsid w:val="00EB46C4"/>
    <w:rsid w:val="00EB477F"/>
    <w:rsid w:val="00EB49A0"/>
    <w:rsid w:val="00EB4BAB"/>
    <w:rsid w:val="00EB509A"/>
    <w:rsid w:val="00EB5850"/>
    <w:rsid w:val="00EB5C6E"/>
    <w:rsid w:val="00EB6612"/>
    <w:rsid w:val="00EB706F"/>
    <w:rsid w:val="00EB72C4"/>
    <w:rsid w:val="00EB76C3"/>
    <w:rsid w:val="00EB7B05"/>
    <w:rsid w:val="00EB7D95"/>
    <w:rsid w:val="00EC0049"/>
    <w:rsid w:val="00EC02B8"/>
    <w:rsid w:val="00EC0440"/>
    <w:rsid w:val="00EC0F4A"/>
    <w:rsid w:val="00EC11C4"/>
    <w:rsid w:val="00EC1B07"/>
    <w:rsid w:val="00EC22E2"/>
    <w:rsid w:val="00EC24A4"/>
    <w:rsid w:val="00EC32DE"/>
    <w:rsid w:val="00EC47E0"/>
    <w:rsid w:val="00EC4A56"/>
    <w:rsid w:val="00EC4BFB"/>
    <w:rsid w:val="00EC5CB0"/>
    <w:rsid w:val="00EC6032"/>
    <w:rsid w:val="00EC651B"/>
    <w:rsid w:val="00EC6C7D"/>
    <w:rsid w:val="00EC6CB8"/>
    <w:rsid w:val="00EC7558"/>
    <w:rsid w:val="00EC7B08"/>
    <w:rsid w:val="00ED0241"/>
    <w:rsid w:val="00ED0542"/>
    <w:rsid w:val="00ED06BB"/>
    <w:rsid w:val="00ED1DD3"/>
    <w:rsid w:val="00ED2968"/>
    <w:rsid w:val="00ED2A23"/>
    <w:rsid w:val="00ED2FE8"/>
    <w:rsid w:val="00ED420E"/>
    <w:rsid w:val="00ED4B68"/>
    <w:rsid w:val="00ED78C6"/>
    <w:rsid w:val="00ED7FC0"/>
    <w:rsid w:val="00EE0044"/>
    <w:rsid w:val="00EE0690"/>
    <w:rsid w:val="00EE084E"/>
    <w:rsid w:val="00EE0A4A"/>
    <w:rsid w:val="00EE0EA9"/>
    <w:rsid w:val="00EE17F3"/>
    <w:rsid w:val="00EE22E1"/>
    <w:rsid w:val="00EE25FD"/>
    <w:rsid w:val="00EE273B"/>
    <w:rsid w:val="00EE2CF4"/>
    <w:rsid w:val="00EE2DDF"/>
    <w:rsid w:val="00EE32D2"/>
    <w:rsid w:val="00EE34A6"/>
    <w:rsid w:val="00EE369F"/>
    <w:rsid w:val="00EE3B9A"/>
    <w:rsid w:val="00EE4243"/>
    <w:rsid w:val="00EE49D1"/>
    <w:rsid w:val="00EE4D0B"/>
    <w:rsid w:val="00EE54D5"/>
    <w:rsid w:val="00EE5ECD"/>
    <w:rsid w:val="00EE60B2"/>
    <w:rsid w:val="00EE7235"/>
    <w:rsid w:val="00EE793D"/>
    <w:rsid w:val="00EF0D3B"/>
    <w:rsid w:val="00EF187E"/>
    <w:rsid w:val="00EF1A34"/>
    <w:rsid w:val="00EF27BC"/>
    <w:rsid w:val="00EF2869"/>
    <w:rsid w:val="00EF2A1C"/>
    <w:rsid w:val="00EF2B89"/>
    <w:rsid w:val="00EF5ABE"/>
    <w:rsid w:val="00EF5B27"/>
    <w:rsid w:val="00EF5E7D"/>
    <w:rsid w:val="00EF6105"/>
    <w:rsid w:val="00EF68A6"/>
    <w:rsid w:val="00EF7C9E"/>
    <w:rsid w:val="00F005DD"/>
    <w:rsid w:val="00F00FC3"/>
    <w:rsid w:val="00F0102E"/>
    <w:rsid w:val="00F0122A"/>
    <w:rsid w:val="00F01236"/>
    <w:rsid w:val="00F01B89"/>
    <w:rsid w:val="00F01D33"/>
    <w:rsid w:val="00F022CD"/>
    <w:rsid w:val="00F02489"/>
    <w:rsid w:val="00F02881"/>
    <w:rsid w:val="00F02F14"/>
    <w:rsid w:val="00F0354E"/>
    <w:rsid w:val="00F037D9"/>
    <w:rsid w:val="00F03AF3"/>
    <w:rsid w:val="00F0406C"/>
    <w:rsid w:val="00F0456F"/>
    <w:rsid w:val="00F045E6"/>
    <w:rsid w:val="00F05B7E"/>
    <w:rsid w:val="00F063CC"/>
    <w:rsid w:val="00F06E23"/>
    <w:rsid w:val="00F0710F"/>
    <w:rsid w:val="00F07558"/>
    <w:rsid w:val="00F07D2D"/>
    <w:rsid w:val="00F10522"/>
    <w:rsid w:val="00F10876"/>
    <w:rsid w:val="00F114D2"/>
    <w:rsid w:val="00F11611"/>
    <w:rsid w:val="00F12D72"/>
    <w:rsid w:val="00F12FD8"/>
    <w:rsid w:val="00F132A2"/>
    <w:rsid w:val="00F135DE"/>
    <w:rsid w:val="00F13EBE"/>
    <w:rsid w:val="00F147F1"/>
    <w:rsid w:val="00F14CBE"/>
    <w:rsid w:val="00F15AFB"/>
    <w:rsid w:val="00F15B14"/>
    <w:rsid w:val="00F15E25"/>
    <w:rsid w:val="00F15FF4"/>
    <w:rsid w:val="00F17D40"/>
    <w:rsid w:val="00F17EB8"/>
    <w:rsid w:val="00F201E5"/>
    <w:rsid w:val="00F209FF"/>
    <w:rsid w:val="00F20ABE"/>
    <w:rsid w:val="00F213B1"/>
    <w:rsid w:val="00F227D1"/>
    <w:rsid w:val="00F236E8"/>
    <w:rsid w:val="00F23ECE"/>
    <w:rsid w:val="00F246A3"/>
    <w:rsid w:val="00F250CB"/>
    <w:rsid w:val="00F25268"/>
    <w:rsid w:val="00F25C1D"/>
    <w:rsid w:val="00F26F85"/>
    <w:rsid w:val="00F272C5"/>
    <w:rsid w:val="00F2732B"/>
    <w:rsid w:val="00F274C8"/>
    <w:rsid w:val="00F275B6"/>
    <w:rsid w:val="00F27737"/>
    <w:rsid w:val="00F305EA"/>
    <w:rsid w:val="00F31165"/>
    <w:rsid w:val="00F31B08"/>
    <w:rsid w:val="00F31EC6"/>
    <w:rsid w:val="00F327BB"/>
    <w:rsid w:val="00F327C9"/>
    <w:rsid w:val="00F32895"/>
    <w:rsid w:val="00F32A8C"/>
    <w:rsid w:val="00F32BC2"/>
    <w:rsid w:val="00F33E97"/>
    <w:rsid w:val="00F33EAF"/>
    <w:rsid w:val="00F3427B"/>
    <w:rsid w:val="00F34C3A"/>
    <w:rsid w:val="00F35474"/>
    <w:rsid w:val="00F35D2D"/>
    <w:rsid w:val="00F35DEC"/>
    <w:rsid w:val="00F36291"/>
    <w:rsid w:val="00F36702"/>
    <w:rsid w:val="00F36780"/>
    <w:rsid w:val="00F36A2C"/>
    <w:rsid w:val="00F3731A"/>
    <w:rsid w:val="00F37430"/>
    <w:rsid w:val="00F37739"/>
    <w:rsid w:val="00F37AEB"/>
    <w:rsid w:val="00F407E6"/>
    <w:rsid w:val="00F409CF"/>
    <w:rsid w:val="00F410F9"/>
    <w:rsid w:val="00F41489"/>
    <w:rsid w:val="00F41822"/>
    <w:rsid w:val="00F41839"/>
    <w:rsid w:val="00F41DA1"/>
    <w:rsid w:val="00F41E70"/>
    <w:rsid w:val="00F42891"/>
    <w:rsid w:val="00F42F2E"/>
    <w:rsid w:val="00F439DE"/>
    <w:rsid w:val="00F43A26"/>
    <w:rsid w:val="00F4438A"/>
    <w:rsid w:val="00F44CB9"/>
    <w:rsid w:val="00F44F0F"/>
    <w:rsid w:val="00F452DD"/>
    <w:rsid w:val="00F46042"/>
    <w:rsid w:val="00F46662"/>
    <w:rsid w:val="00F47CDD"/>
    <w:rsid w:val="00F50525"/>
    <w:rsid w:val="00F50F62"/>
    <w:rsid w:val="00F5140E"/>
    <w:rsid w:val="00F51B0D"/>
    <w:rsid w:val="00F51B1D"/>
    <w:rsid w:val="00F51E68"/>
    <w:rsid w:val="00F52287"/>
    <w:rsid w:val="00F526A6"/>
    <w:rsid w:val="00F5376C"/>
    <w:rsid w:val="00F53CCC"/>
    <w:rsid w:val="00F53DDF"/>
    <w:rsid w:val="00F540A5"/>
    <w:rsid w:val="00F54104"/>
    <w:rsid w:val="00F54409"/>
    <w:rsid w:val="00F55608"/>
    <w:rsid w:val="00F55969"/>
    <w:rsid w:val="00F55A9A"/>
    <w:rsid w:val="00F55C1B"/>
    <w:rsid w:val="00F56110"/>
    <w:rsid w:val="00F567CB"/>
    <w:rsid w:val="00F56B4A"/>
    <w:rsid w:val="00F57437"/>
    <w:rsid w:val="00F601AB"/>
    <w:rsid w:val="00F604C5"/>
    <w:rsid w:val="00F60A88"/>
    <w:rsid w:val="00F61090"/>
    <w:rsid w:val="00F61488"/>
    <w:rsid w:val="00F6164C"/>
    <w:rsid w:val="00F62A83"/>
    <w:rsid w:val="00F62BC0"/>
    <w:rsid w:val="00F63B43"/>
    <w:rsid w:val="00F63C57"/>
    <w:rsid w:val="00F63C89"/>
    <w:rsid w:val="00F63D37"/>
    <w:rsid w:val="00F63F7A"/>
    <w:rsid w:val="00F63FEB"/>
    <w:rsid w:val="00F641F0"/>
    <w:rsid w:val="00F64AAD"/>
    <w:rsid w:val="00F65632"/>
    <w:rsid w:val="00F6702C"/>
    <w:rsid w:val="00F67CC0"/>
    <w:rsid w:val="00F71396"/>
    <w:rsid w:val="00F714BE"/>
    <w:rsid w:val="00F71CD8"/>
    <w:rsid w:val="00F7254A"/>
    <w:rsid w:val="00F726DE"/>
    <w:rsid w:val="00F726EF"/>
    <w:rsid w:val="00F72756"/>
    <w:rsid w:val="00F729D7"/>
    <w:rsid w:val="00F72ABF"/>
    <w:rsid w:val="00F7479E"/>
    <w:rsid w:val="00F75005"/>
    <w:rsid w:val="00F750D2"/>
    <w:rsid w:val="00F754B2"/>
    <w:rsid w:val="00F75EAE"/>
    <w:rsid w:val="00F76215"/>
    <w:rsid w:val="00F76863"/>
    <w:rsid w:val="00F80750"/>
    <w:rsid w:val="00F808D9"/>
    <w:rsid w:val="00F81615"/>
    <w:rsid w:val="00F81886"/>
    <w:rsid w:val="00F819E8"/>
    <w:rsid w:val="00F81EDF"/>
    <w:rsid w:val="00F827F9"/>
    <w:rsid w:val="00F82AEE"/>
    <w:rsid w:val="00F82B8E"/>
    <w:rsid w:val="00F82D39"/>
    <w:rsid w:val="00F82DE9"/>
    <w:rsid w:val="00F8371F"/>
    <w:rsid w:val="00F83EB5"/>
    <w:rsid w:val="00F84207"/>
    <w:rsid w:val="00F8426B"/>
    <w:rsid w:val="00F844CB"/>
    <w:rsid w:val="00F85D20"/>
    <w:rsid w:val="00F85FAF"/>
    <w:rsid w:val="00F86322"/>
    <w:rsid w:val="00F86868"/>
    <w:rsid w:val="00F869F7"/>
    <w:rsid w:val="00F86D7C"/>
    <w:rsid w:val="00F87868"/>
    <w:rsid w:val="00F87A2C"/>
    <w:rsid w:val="00F9133D"/>
    <w:rsid w:val="00F918A2"/>
    <w:rsid w:val="00F928CE"/>
    <w:rsid w:val="00F92F62"/>
    <w:rsid w:val="00F9355C"/>
    <w:rsid w:val="00F93B59"/>
    <w:rsid w:val="00F9501F"/>
    <w:rsid w:val="00F953AC"/>
    <w:rsid w:val="00F954CD"/>
    <w:rsid w:val="00F95F3A"/>
    <w:rsid w:val="00F967E3"/>
    <w:rsid w:val="00F96981"/>
    <w:rsid w:val="00F969BD"/>
    <w:rsid w:val="00F96B17"/>
    <w:rsid w:val="00F97495"/>
    <w:rsid w:val="00F97FAD"/>
    <w:rsid w:val="00FA08DE"/>
    <w:rsid w:val="00FA1916"/>
    <w:rsid w:val="00FA22FE"/>
    <w:rsid w:val="00FA26C2"/>
    <w:rsid w:val="00FA28AE"/>
    <w:rsid w:val="00FA430B"/>
    <w:rsid w:val="00FA44AC"/>
    <w:rsid w:val="00FA4C14"/>
    <w:rsid w:val="00FA5D0A"/>
    <w:rsid w:val="00FA5DEE"/>
    <w:rsid w:val="00FA5ED3"/>
    <w:rsid w:val="00FA64EB"/>
    <w:rsid w:val="00FA681A"/>
    <w:rsid w:val="00FA6B73"/>
    <w:rsid w:val="00FA78C0"/>
    <w:rsid w:val="00FA7D2F"/>
    <w:rsid w:val="00FB08F3"/>
    <w:rsid w:val="00FB0F13"/>
    <w:rsid w:val="00FB19FB"/>
    <w:rsid w:val="00FB1CF9"/>
    <w:rsid w:val="00FB316B"/>
    <w:rsid w:val="00FB32F8"/>
    <w:rsid w:val="00FB38C1"/>
    <w:rsid w:val="00FB3EC8"/>
    <w:rsid w:val="00FB4451"/>
    <w:rsid w:val="00FB44B2"/>
    <w:rsid w:val="00FB4864"/>
    <w:rsid w:val="00FB4936"/>
    <w:rsid w:val="00FB5B9E"/>
    <w:rsid w:val="00FB6256"/>
    <w:rsid w:val="00FB6A79"/>
    <w:rsid w:val="00FB7278"/>
    <w:rsid w:val="00FB75D3"/>
    <w:rsid w:val="00FB7825"/>
    <w:rsid w:val="00FB7CBB"/>
    <w:rsid w:val="00FB7D02"/>
    <w:rsid w:val="00FB7EEA"/>
    <w:rsid w:val="00FC0FD3"/>
    <w:rsid w:val="00FC1212"/>
    <w:rsid w:val="00FC2293"/>
    <w:rsid w:val="00FC232A"/>
    <w:rsid w:val="00FC2B77"/>
    <w:rsid w:val="00FC4356"/>
    <w:rsid w:val="00FC43FD"/>
    <w:rsid w:val="00FC5C57"/>
    <w:rsid w:val="00FC6307"/>
    <w:rsid w:val="00FC65F2"/>
    <w:rsid w:val="00FC6A38"/>
    <w:rsid w:val="00FC7DE9"/>
    <w:rsid w:val="00FD0FEF"/>
    <w:rsid w:val="00FD1A24"/>
    <w:rsid w:val="00FD1C75"/>
    <w:rsid w:val="00FD224B"/>
    <w:rsid w:val="00FD24D1"/>
    <w:rsid w:val="00FD3032"/>
    <w:rsid w:val="00FD36C1"/>
    <w:rsid w:val="00FD3B06"/>
    <w:rsid w:val="00FD4739"/>
    <w:rsid w:val="00FD487A"/>
    <w:rsid w:val="00FD4EC9"/>
    <w:rsid w:val="00FD50D4"/>
    <w:rsid w:val="00FD5C9C"/>
    <w:rsid w:val="00FD621C"/>
    <w:rsid w:val="00FD69FD"/>
    <w:rsid w:val="00FD71DA"/>
    <w:rsid w:val="00FE0BC7"/>
    <w:rsid w:val="00FE1332"/>
    <w:rsid w:val="00FE1CB9"/>
    <w:rsid w:val="00FE2056"/>
    <w:rsid w:val="00FE2293"/>
    <w:rsid w:val="00FE288D"/>
    <w:rsid w:val="00FE318E"/>
    <w:rsid w:val="00FE33CE"/>
    <w:rsid w:val="00FE34B8"/>
    <w:rsid w:val="00FE3662"/>
    <w:rsid w:val="00FE3DB9"/>
    <w:rsid w:val="00FE4AAC"/>
    <w:rsid w:val="00FE50AB"/>
    <w:rsid w:val="00FE50F9"/>
    <w:rsid w:val="00FE590B"/>
    <w:rsid w:val="00FE5A97"/>
    <w:rsid w:val="00FE678F"/>
    <w:rsid w:val="00FE679B"/>
    <w:rsid w:val="00FE79EA"/>
    <w:rsid w:val="00FF123B"/>
    <w:rsid w:val="00FF137A"/>
    <w:rsid w:val="00FF14C6"/>
    <w:rsid w:val="00FF1630"/>
    <w:rsid w:val="00FF190E"/>
    <w:rsid w:val="00FF1B90"/>
    <w:rsid w:val="00FF1F6A"/>
    <w:rsid w:val="00FF3777"/>
    <w:rsid w:val="00FF39CF"/>
    <w:rsid w:val="00FF3DA7"/>
    <w:rsid w:val="00FF44A3"/>
    <w:rsid w:val="00FF493C"/>
    <w:rsid w:val="00FF4CCB"/>
    <w:rsid w:val="00FF540A"/>
    <w:rsid w:val="00FF5547"/>
    <w:rsid w:val="00FF5838"/>
    <w:rsid w:val="00FF6041"/>
    <w:rsid w:val="00FF6227"/>
    <w:rsid w:val="00FF6E91"/>
    <w:rsid w:val="00FF7241"/>
    <w:rsid w:val="00FF7495"/>
    <w:rsid w:val="00FF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86D46-EB94-4DE6-934B-D9200526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F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F3FA5"/>
    <w:pPr>
      <w:tabs>
        <w:tab w:val="center" w:pos="4153"/>
        <w:tab w:val="right" w:pos="8306"/>
      </w:tabs>
      <w:snapToGrid w:val="0"/>
      <w:jc w:val="left"/>
    </w:pPr>
    <w:rPr>
      <w:sz w:val="18"/>
      <w:szCs w:val="18"/>
    </w:rPr>
  </w:style>
  <w:style w:type="character" w:customStyle="1" w:styleId="Char">
    <w:name w:val="页脚 Char"/>
    <w:basedOn w:val="a0"/>
    <w:link w:val="a3"/>
    <w:rsid w:val="000F3FA5"/>
    <w:rPr>
      <w:rFonts w:ascii="Times New Roman" w:eastAsia="宋体" w:hAnsi="Times New Roman" w:cs="Times New Roman"/>
      <w:sz w:val="18"/>
      <w:szCs w:val="18"/>
    </w:rPr>
  </w:style>
  <w:style w:type="paragraph" w:styleId="a4">
    <w:name w:val="Normal (Web)"/>
    <w:basedOn w:val="a"/>
    <w:rsid w:val="000F3FA5"/>
    <w:pPr>
      <w:widowControl/>
      <w:spacing w:before="100" w:beforeAutospacing="1" w:after="100" w:afterAutospacing="1"/>
      <w:jc w:val="left"/>
    </w:pPr>
    <w:rPr>
      <w:rFonts w:ascii="宋体" w:hAnsi="宋体" w:cs="宋体"/>
      <w:kern w:val="0"/>
      <w:sz w:val="24"/>
    </w:rPr>
  </w:style>
  <w:style w:type="character" w:styleId="a5">
    <w:name w:val="page number"/>
    <w:basedOn w:val="a0"/>
    <w:rsid w:val="000F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1009</Words>
  <Characters>5756</Characters>
  <Application>Microsoft Office Word</Application>
  <DocSecurity>0</DocSecurity>
  <Lines>47</Lines>
  <Paragraphs>13</Paragraphs>
  <ScaleCrop>false</ScaleCrop>
  <Company>国家统计局</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茹晶(拟稿)</dc:creator>
  <cp:keywords/>
  <dc:description/>
  <cp:lastModifiedBy>茹晶(拟稿)</cp:lastModifiedBy>
  <cp:revision>1</cp:revision>
  <dcterms:created xsi:type="dcterms:W3CDTF">2020-09-07T06:01:00Z</dcterms:created>
  <dcterms:modified xsi:type="dcterms:W3CDTF">2020-09-07T06:46:00Z</dcterms:modified>
</cp:coreProperties>
</file>