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Pr="000607F6" w:rsidRDefault="00413FFC" w:rsidP="00413FFC">
      <w:pPr>
        <w:widowControl/>
        <w:snapToGrid w:val="0"/>
        <w:spacing w:line="600" w:lineRule="exact"/>
        <w:rPr>
          <w:rFonts w:ascii="黑体" w:eastAsia="黑体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B257B8">
        <w:rPr>
          <w:rFonts w:ascii="方正小标宋_GBK" w:eastAsia="方正小标宋_GBK" w:hint="eastAsia"/>
          <w:sz w:val="44"/>
          <w:szCs w:val="44"/>
        </w:rPr>
        <w:t>四川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413FFC" w:rsidRDefault="00B257B8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</w:t>
      </w:r>
      <w:r w:rsidR="00EB0E45"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年度拟录用人员公示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</w:t>
      </w:r>
      <w:r w:rsidR="00B257B8">
        <w:rPr>
          <w:rFonts w:ascii="仿宋_GB2312" w:eastAsia="仿宋_GB2312"/>
          <w:sz w:val="32"/>
          <w:szCs w:val="32"/>
        </w:rPr>
        <w:t>20</w:t>
      </w:r>
      <w:r w:rsidR="00EB0E45">
        <w:rPr>
          <w:rFonts w:ascii="仿宋_GB2312" w:eastAsia="仿宋_GB2312"/>
          <w:sz w:val="32"/>
          <w:szCs w:val="32"/>
        </w:rPr>
        <w:t>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11780E" w:rsidRPr="0011780E">
        <w:rPr>
          <w:rFonts w:ascii="仿宋_GB2312" w:eastAsia="仿宋_GB2312" w:hint="eastAsia"/>
          <w:sz w:val="32"/>
          <w:szCs w:val="32"/>
        </w:rPr>
        <w:t>杨泽睿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11780E">
        <w:rPr>
          <w:rFonts w:ascii="仿宋_GB2312" w:eastAsia="仿宋_GB2312"/>
          <w:sz w:val="32"/>
          <w:szCs w:val="32"/>
        </w:rPr>
        <w:t>14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B257B8">
        <w:rPr>
          <w:rFonts w:ascii="仿宋_GB2312" w:eastAsia="仿宋_GB2312" w:hint="eastAsia"/>
          <w:sz w:val="32"/>
          <w:szCs w:val="32"/>
        </w:rPr>
        <w:t>四川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B257B8">
        <w:rPr>
          <w:rFonts w:ascii="仿宋_GB2312" w:eastAsia="仿宋_GB2312" w:hint="eastAsia"/>
          <w:sz w:val="32"/>
          <w:szCs w:val="32"/>
        </w:rPr>
        <w:t>四川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B257B8">
        <w:rPr>
          <w:rFonts w:ascii="仿宋_GB2312" w:eastAsia="仿宋_GB2312"/>
          <w:sz w:val="32"/>
          <w:szCs w:val="32"/>
        </w:rPr>
        <w:t>20</w:t>
      </w:r>
      <w:r w:rsidR="00EB0E45">
        <w:rPr>
          <w:rFonts w:ascii="仿宋_GB2312" w:eastAsia="仿宋_GB2312"/>
          <w:sz w:val="32"/>
          <w:szCs w:val="32"/>
        </w:rPr>
        <w:t>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2848D7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AC65D2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 w:rsidR="00DF2F08">
        <w:rPr>
          <w:rFonts w:eastAsia="仿宋_GB2312"/>
          <w:kern w:val="0"/>
          <w:sz w:val="32"/>
          <w:szCs w:val="32"/>
        </w:rPr>
        <w:t>——</w:t>
      </w:r>
      <w:r w:rsidR="00B257B8">
        <w:rPr>
          <w:rFonts w:ascii="仿宋_GB2312" w:eastAsia="仿宋_GB2312"/>
          <w:kern w:val="0"/>
          <w:sz w:val="32"/>
          <w:szCs w:val="32"/>
        </w:rPr>
        <w:t>20</w:t>
      </w:r>
      <w:r w:rsidR="00EB0E45">
        <w:rPr>
          <w:rFonts w:ascii="仿宋_GB2312" w:eastAsia="仿宋_GB2312"/>
          <w:kern w:val="0"/>
          <w:sz w:val="32"/>
          <w:szCs w:val="32"/>
        </w:rPr>
        <w:t>20</w:t>
      </w:r>
      <w:r w:rsidR="00DF2F08" w:rsidRPr="00DF2F08">
        <w:rPr>
          <w:rFonts w:ascii="仿宋_GB2312" w:eastAsia="仿宋_GB2312" w:hint="eastAsia"/>
          <w:kern w:val="0"/>
          <w:sz w:val="32"/>
          <w:szCs w:val="32"/>
        </w:rPr>
        <w:t>年</w:t>
      </w:r>
      <w:r w:rsidR="002848D7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2848D7">
        <w:rPr>
          <w:rFonts w:ascii="仿宋_GB2312" w:eastAsia="仿宋_GB2312" w:hint="eastAsia"/>
          <w:sz w:val="32"/>
          <w:szCs w:val="32"/>
        </w:rPr>
        <w:t>1</w:t>
      </w:r>
      <w:r w:rsidR="00AC65D2">
        <w:rPr>
          <w:rFonts w:ascii="仿宋_GB2312" w:eastAsia="仿宋_GB2312" w:hint="eastAsia"/>
          <w:sz w:val="32"/>
          <w:szCs w:val="32"/>
        </w:rPr>
        <w:t>1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；</w:t>
      </w:r>
    </w:p>
    <w:p w:rsidR="00413FFC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B257B8">
        <w:rPr>
          <w:rFonts w:ascii="仿宋_GB2312" w:eastAsia="仿宋_GB2312"/>
          <w:sz w:val="32"/>
          <w:szCs w:val="32"/>
        </w:rPr>
        <w:t>028</w:t>
      </w:r>
      <w:r w:rsidR="006D518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-</w:t>
      </w:r>
      <w:r w:rsidR="00B257B8">
        <w:rPr>
          <w:rFonts w:ascii="仿宋_GB2312" w:eastAsia="仿宋_GB2312" w:hint="eastAsia"/>
          <w:sz w:val="32"/>
          <w:szCs w:val="32"/>
        </w:rPr>
        <w:t>6</w:t>
      </w:r>
      <w:r w:rsidR="00B257B8">
        <w:rPr>
          <w:rFonts w:ascii="仿宋_GB2312" w:eastAsia="仿宋_GB2312"/>
          <w:sz w:val="32"/>
          <w:szCs w:val="32"/>
        </w:rPr>
        <w:t>5593790</w:t>
      </w:r>
      <w:r w:rsidR="00DF2F08">
        <w:rPr>
          <w:rFonts w:ascii="仿宋_GB2312" w:eastAsia="仿宋_GB2312" w:hint="eastAsia"/>
          <w:sz w:val="32"/>
          <w:szCs w:val="32"/>
        </w:rPr>
        <w:t>；</w:t>
      </w:r>
    </w:p>
    <w:p w:rsidR="00DF2F08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B257B8">
        <w:rPr>
          <w:rFonts w:ascii="仿宋_GB2312" w:eastAsia="仿宋_GB2312" w:hint="eastAsia"/>
          <w:sz w:val="32"/>
          <w:szCs w:val="32"/>
        </w:rPr>
        <w:t>成都市清江</w:t>
      </w:r>
      <w:r w:rsidR="00B257B8">
        <w:rPr>
          <w:rFonts w:ascii="仿宋_GB2312" w:eastAsia="仿宋_GB2312"/>
          <w:sz w:val="32"/>
          <w:szCs w:val="32"/>
        </w:rPr>
        <w:t>东路31号</w:t>
      </w:r>
      <w:r w:rsidR="00DF2F08">
        <w:rPr>
          <w:rFonts w:ascii="仿宋_GB2312" w:eastAsia="仿宋_GB2312" w:hint="eastAsia"/>
          <w:sz w:val="32"/>
          <w:szCs w:val="32"/>
        </w:rPr>
        <w:t>；</w:t>
      </w:r>
    </w:p>
    <w:p w:rsidR="00413FFC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B257B8">
        <w:rPr>
          <w:rFonts w:ascii="仿宋_GB2312" w:eastAsia="仿宋_GB2312" w:hint="eastAsia"/>
          <w:sz w:val="32"/>
          <w:szCs w:val="32"/>
        </w:rPr>
        <w:t>6</w:t>
      </w:r>
      <w:r w:rsidR="00B257B8">
        <w:rPr>
          <w:rFonts w:ascii="仿宋_GB2312" w:eastAsia="仿宋_GB2312"/>
          <w:sz w:val="32"/>
          <w:szCs w:val="32"/>
        </w:rPr>
        <w:t>10072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B257B8">
        <w:rPr>
          <w:rFonts w:ascii="仿宋_GB2312" w:eastAsia="仿宋_GB2312" w:hint="eastAsia"/>
          <w:sz w:val="32"/>
          <w:szCs w:val="32"/>
        </w:rPr>
        <w:t>四川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B257B8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="00EB0E45">
        <w:rPr>
          <w:rFonts w:ascii="仿宋_GB2312" w:eastAsia="仿宋_GB2312"/>
          <w:sz w:val="32"/>
          <w:szCs w:val="32"/>
        </w:rPr>
        <w:t>20</w:t>
      </w:r>
      <w:r w:rsidR="00413FFC" w:rsidRPr="000458C7">
        <w:rPr>
          <w:rFonts w:ascii="仿宋_GB2312" w:eastAsia="仿宋_GB2312" w:hint="eastAsia"/>
          <w:sz w:val="32"/>
          <w:szCs w:val="32"/>
        </w:rPr>
        <w:t>年</w:t>
      </w:r>
      <w:r w:rsidR="002848D7">
        <w:rPr>
          <w:rFonts w:ascii="仿宋_GB2312" w:eastAsia="仿宋_GB2312" w:hint="eastAsia"/>
          <w:sz w:val="32"/>
          <w:szCs w:val="32"/>
        </w:rPr>
        <w:t>9</w:t>
      </w:r>
      <w:r w:rsidR="00413FFC" w:rsidRPr="000458C7">
        <w:rPr>
          <w:rFonts w:ascii="仿宋_GB2312" w:eastAsia="仿宋_GB2312" w:hint="eastAsia"/>
          <w:sz w:val="32"/>
          <w:szCs w:val="32"/>
        </w:rPr>
        <w:t>月</w:t>
      </w:r>
      <w:r w:rsidR="00AC65D2">
        <w:rPr>
          <w:rFonts w:ascii="仿宋_GB2312" w:eastAsia="仿宋_GB2312" w:hint="eastAsia"/>
          <w:sz w:val="32"/>
          <w:szCs w:val="32"/>
        </w:rPr>
        <w:t>7</w:t>
      </w:r>
      <w:r w:rsidR="00413FFC"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B257B8" w:rsidRDefault="00B257B8" w:rsidP="0095633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294ED9" w:rsidRDefault="00294ED9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Pr="00956330" w:rsidRDefault="00DF2F08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F2F0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E3411D" w:rsidRPr="00DF2F08" w:rsidRDefault="00413FFC" w:rsidP="00B20A68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 w:rsidR="00B257B8">
        <w:rPr>
          <w:rFonts w:ascii="方正小标宋_GBK" w:eastAsia="方正小标宋_GBK" w:hint="eastAsia"/>
          <w:sz w:val="36"/>
          <w:szCs w:val="36"/>
        </w:rPr>
        <w:t>四川</w:t>
      </w:r>
      <w:r w:rsidRPr="00DF2F08">
        <w:rPr>
          <w:rFonts w:ascii="方正小标宋_GBK" w:eastAsia="方正小标宋_GBK" w:hint="eastAsia"/>
          <w:sz w:val="36"/>
          <w:szCs w:val="36"/>
        </w:rPr>
        <w:t>调查总队2</w:t>
      </w:r>
      <w:r w:rsidR="00B257B8">
        <w:rPr>
          <w:rFonts w:ascii="方正小标宋_GBK" w:eastAsia="方正小标宋_GBK"/>
          <w:sz w:val="36"/>
          <w:szCs w:val="36"/>
        </w:rPr>
        <w:t>0</w:t>
      </w:r>
      <w:r w:rsidR="00EB0E45">
        <w:rPr>
          <w:rFonts w:ascii="方正小标宋_GBK" w:eastAsia="方正小标宋_GBK"/>
          <w:sz w:val="36"/>
          <w:szCs w:val="36"/>
        </w:rPr>
        <w:t>20</w:t>
      </w:r>
      <w:r w:rsidRPr="00DF2F08">
        <w:rPr>
          <w:rFonts w:ascii="方正小标宋_GBK" w:eastAsia="方正小标宋_GBK" w:hint="eastAsia"/>
          <w:sz w:val="36"/>
          <w:szCs w:val="36"/>
        </w:rPr>
        <w:t>年拟录用人员名单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97"/>
        <w:gridCol w:w="568"/>
        <w:gridCol w:w="522"/>
        <w:gridCol w:w="2316"/>
        <w:gridCol w:w="568"/>
        <w:gridCol w:w="709"/>
        <w:gridCol w:w="2938"/>
        <w:gridCol w:w="1105"/>
      </w:tblGrid>
      <w:tr w:rsidR="00294ED9" w:rsidRPr="001B6ECD" w:rsidTr="001B6ECD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1B6ECD" w:rsidRDefault="00E3411D" w:rsidP="00E3411D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B6ECD">
              <w:rPr>
                <w:rFonts w:eastAsia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1B6EC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1B6ECD">
              <w:rPr>
                <w:rFonts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1B6EC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1B6ECD">
              <w:rPr>
                <w:rFonts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1B6EC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1B6ECD">
              <w:rPr>
                <w:rFonts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1B6EC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1B6ECD">
              <w:rPr>
                <w:rFonts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1B6EC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1B6ECD"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1B6EC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1B6ECD">
              <w:rPr>
                <w:rFonts w:eastAsia="仿宋_GB2312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1B6EC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1B6ECD"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B20A68" w:rsidRPr="001B6ECD" w:rsidTr="001B6ECD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国家统计局遂宁调查队业务科室一级科员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杨泽睿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135253016202724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楚雄师范学院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1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国家统计局广安调查队业务科室一级科员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刘恩成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135243014403730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湖南工商大学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3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国家统计局雅安调查队业务科室一级科员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魏叶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135251001104928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西华师范大学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1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国家统计局广汉调查队一级科员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黄程岷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135251001805303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四川师范大学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国家统计局梓潼调查队一级科员1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蒋亚楠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135251000809017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西北师范大学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11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国家统计局剑阁调查队一级科员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蒋坤宏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135237012002127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齐鲁工业大学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国家统计局射洪调查队一级科员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谢琳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135251001301019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成都大学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3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国家统计局资中调查队一级科员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刘意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135251000204616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内江师范学院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国家统计局达川调查队一级科员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杨岚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135250011003522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重庆三峡学院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国家统计局汉源调查队一级科员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吉火阿管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135251000904928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上海财经大学浙江学院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3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国家统计局会东调查队一级科员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吉伍五惹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135251000901114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西南科技大学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 xml:space="preserve">国家统计局汶川调查队一级科员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孟艳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154251000106719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河南科技大学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1B6ECD" w:rsidTr="001B6ECD">
        <w:trPr>
          <w:trHeight w:val="3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国家统计局梓潼调查队一级科员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梅杨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130250011602203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长春大学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5C0BC7">
            <w:pPr>
              <w:snapToGrid w:val="0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2012</w:t>
            </w:r>
            <w:r w:rsidR="002508B4" w:rsidRPr="001B6ECD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.</w:t>
            </w: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07-2014</w:t>
            </w:r>
            <w:r w:rsidR="002508B4" w:rsidRPr="001B6ECD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.</w:t>
            </w: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09 四川省邻水县四海乡骑龙村</w:t>
            </w:r>
            <w:r w:rsidR="005C0BC7"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村</w:t>
            </w:r>
            <w:r w:rsidR="002508B4" w:rsidRPr="001B6ECD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村官</w:t>
            </w:r>
            <w:r w:rsidR="002508B4"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；</w:t>
            </w: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201</w:t>
            </w:r>
            <w:r w:rsidR="002508B4" w:rsidRPr="001B6ECD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4.10</w:t>
            </w: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-2019</w:t>
            </w:r>
            <w:r w:rsidR="002508B4" w:rsidRPr="001B6ECD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.</w:t>
            </w: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06 广安市前锋区项目办公室</w:t>
            </w:r>
            <w:r w:rsidR="005C0BC7" w:rsidRPr="001B6ECD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村官</w:t>
            </w:r>
            <w:r w:rsidR="002508B4"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; 201906</w:t>
            </w:r>
            <w:r w:rsidR="005C0BC7"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至今</w:t>
            </w:r>
            <w:r w:rsidR="002508B4"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广安市前锋区争取项目政策</w:t>
            </w:r>
            <w:r w:rsidR="005C0BC7"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资金服务中心</w:t>
            </w:r>
            <w:r w:rsidR="005C0BC7" w:rsidRPr="001B6ECD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村官</w:t>
            </w:r>
            <w:r w:rsidR="005C0BC7"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面向“大学生村官”定向招录的职位</w:t>
            </w:r>
          </w:p>
        </w:tc>
      </w:tr>
      <w:tr w:rsidR="00B20A68" w:rsidRPr="001B6ECD" w:rsidTr="001B6ECD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国家统计局江安调查队一级科员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张文鑫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135251001804417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四川大学锦江学院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1B6ECD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1B6EC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</w:tbl>
    <w:p w:rsidR="00413FFC" w:rsidRPr="007474B8" w:rsidRDefault="00413FFC" w:rsidP="00BF744B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413FFC" w:rsidRPr="007474B8" w:rsidSect="00294ED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F6" w:rsidRDefault="007672F6" w:rsidP="00DF2F08">
      <w:r>
        <w:separator/>
      </w:r>
    </w:p>
  </w:endnote>
  <w:endnote w:type="continuationSeparator" w:id="0">
    <w:p w:rsidR="007672F6" w:rsidRDefault="007672F6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F6" w:rsidRDefault="007672F6" w:rsidP="00DF2F08">
      <w:r>
        <w:separator/>
      </w:r>
    </w:p>
  </w:footnote>
  <w:footnote w:type="continuationSeparator" w:id="0">
    <w:p w:rsidR="007672F6" w:rsidRDefault="007672F6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403E2"/>
    <w:rsid w:val="000470C6"/>
    <w:rsid w:val="00057B5E"/>
    <w:rsid w:val="000607F6"/>
    <w:rsid w:val="00087EB4"/>
    <w:rsid w:val="0011780E"/>
    <w:rsid w:val="00154307"/>
    <w:rsid w:val="00154F33"/>
    <w:rsid w:val="001B6ECD"/>
    <w:rsid w:val="001E2EDA"/>
    <w:rsid w:val="002042E7"/>
    <w:rsid w:val="002508B4"/>
    <w:rsid w:val="002557AC"/>
    <w:rsid w:val="00281AF8"/>
    <w:rsid w:val="002848D7"/>
    <w:rsid w:val="00294ED9"/>
    <w:rsid w:val="002E7E83"/>
    <w:rsid w:val="00314010"/>
    <w:rsid w:val="00373F82"/>
    <w:rsid w:val="00413FFC"/>
    <w:rsid w:val="00495D25"/>
    <w:rsid w:val="004B4FCD"/>
    <w:rsid w:val="004C4248"/>
    <w:rsid w:val="005506E9"/>
    <w:rsid w:val="0056691D"/>
    <w:rsid w:val="00587745"/>
    <w:rsid w:val="005C0BC7"/>
    <w:rsid w:val="005F4FE0"/>
    <w:rsid w:val="0063519E"/>
    <w:rsid w:val="00697BFB"/>
    <w:rsid w:val="006B1A1A"/>
    <w:rsid w:val="006B1B18"/>
    <w:rsid w:val="006D5189"/>
    <w:rsid w:val="007474B8"/>
    <w:rsid w:val="007672F6"/>
    <w:rsid w:val="007C3A92"/>
    <w:rsid w:val="00842E7D"/>
    <w:rsid w:val="0085481E"/>
    <w:rsid w:val="00956330"/>
    <w:rsid w:val="00A15CEF"/>
    <w:rsid w:val="00AB4BA8"/>
    <w:rsid w:val="00AC65D2"/>
    <w:rsid w:val="00B14C12"/>
    <w:rsid w:val="00B20A68"/>
    <w:rsid w:val="00B257B8"/>
    <w:rsid w:val="00BF744B"/>
    <w:rsid w:val="00C641A9"/>
    <w:rsid w:val="00CB5F59"/>
    <w:rsid w:val="00CB7C0E"/>
    <w:rsid w:val="00D3662B"/>
    <w:rsid w:val="00D429CD"/>
    <w:rsid w:val="00D55950"/>
    <w:rsid w:val="00DA2928"/>
    <w:rsid w:val="00DF2F08"/>
    <w:rsid w:val="00E332E0"/>
    <w:rsid w:val="00E3411D"/>
    <w:rsid w:val="00E61910"/>
    <w:rsid w:val="00E727C0"/>
    <w:rsid w:val="00EA33EA"/>
    <w:rsid w:val="00EB0E45"/>
    <w:rsid w:val="00FB0223"/>
    <w:rsid w:val="00FC07C4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B3A24D-97B4-453C-8B93-33E5FFA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2015-04-07T01:29:00Z</cp:lastPrinted>
  <dcterms:created xsi:type="dcterms:W3CDTF">2020-09-07T02:07:00Z</dcterms:created>
  <dcterms:modified xsi:type="dcterms:W3CDTF">2020-09-07T02:07:00Z</dcterms:modified>
</cp:coreProperties>
</file>