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国家统计局河南调查总队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河南调查总队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eastAsia="黑体"/>
          <w:sz w:val="32"/>
          <w:szCs w:val="32"/>
          <w:u w:val="single"/>
          <w:shd w:val="clear" w:color="auto" w:fill="FFFFFF"/>
        </w:rPr>
      </w:pPr>
      <w:r>
        <w:rPr>
          <w:rFonts w:eastAsia="黑体"/>
          <w:sz w:val="32"/>
          <w:szCs w:val="32"/>
          <w:shd w:val="clear" w:color="auto" w:fill="FFFFFF"/>
        </w:rPr>
        <w:t>一、面试名单</w:t>
      </w:r>
    </w:p>
    <w:p>
      <w:pPr>
        <w:shd w:val="solid" w:color="FFFFFF" w:fill="auto"/>
        <w:autoSpaceDN w:val="0"/>
        <w:spacing w:line="560" w:lineRule="exact"/>
        <w:ind w:firstLine="640" w:firstLineChars="200"/>
        <w:rPr>
          <w:rFonts w:eastAsia="仿宋_GB2312"/>
          <w:sz w:val="32"/>
          <w:szCs w:val="32"/>
          <w:shd w:val="clear" w:color="auto" w:fill="FFFFFF"/>
        </w:rPr>
      </w:pPr>
      <w:r>
        <w:rPr>
          <w:rFonts w:hint="eastAsia" w:eastAsia="仿宋_GB2312"/>
          <w:sz w:val="32"/>
          <w:szCs w:val="32"/>
          <w:shd w:val="clear" w:color="auto" w:fill="FFFFFF"/>
        </w:rPr>
        <w:t>面试分数线、进入面试人员名单和面试时间详情见</w:t>
      </w:r>
      <w:r>
        <w:rPr>
          <w:rFonts w:hint="eastAsia" w:eastAsia="仿宋_GB2312"/>
          <w:bCs/>
          <w:sz w:val="32"/>
          <w:szCs w:val="32"/>
          <w:shd w:val="clear" w:color="auto" w:fill="FFFFFF"/>
        </w:rPr>
        <w:t>附件</w:t>
      </w:r>
      <w:r>
        <w:rPr>
          <w:rFonts w:hint="eastAsia" w:ascii="仿宋_GB2312" w:eastAsia="仿宋_GB2312"/>
          <w:bCs/>
          <w:sz w:val="32"/>
          <w:szCs w:val="32"/>
          <w:shd w:val="clear" w:color="auto" w:fill="FFFFFF"/>
        </w:rPr>
        <w:t>1</w:t>
      </w:r>
      <w:r>
        <w:rPr>
          <w:rFonts w:hint="eastAsia" w:eastAsia="仿宋_GB2312"/>
          <w:bCs/>
          <w:sz w:val="32"/>
          <w:szCs w:val="32"/>
          <w:shd w:val="clear" w:color="auto" w:fill="FFFFFF"/>
        </w:rPr>
        <w:t>，</w:t>
      </w:r>
      <w:r>
        <w:rPr>
          <w:rFonts w:hint="eastAsia" w:eastAsia="仿宋_GB2312"/>
          <w:sz w:val="32"/>
          <w:szCs w:val="32"/>
          <w:shd w:val="clear" w:color="auto" w:fill="FFFFFF"/>
        </w:rPr>
        <w:t>名单中同一职位按考生准考证号排序。</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本单位已与进入</w:t>
      </w:r>
      <w:r>
        <w:rPr>
          <w:rFonts w:ascii="仿宋_GB2312" w:eastAsia="仿宋_GB2312"/>
          <w:sz w:val="32"/>
          <w:szCs w:val="32"/>
          <w:shd w:val="clear" w:color="auto" w:fill="FFFFFF"/>
        </w:rPr>
        <w:t>面试</w:t>
      </w:r>
      <w:r>
        <w:rPr>
          <w:rFonts w:hint="eastAsia" w:ascii="仿宋_GB2312" w:eastAsia="仿宋_GB2312"/>
          <w:sz w:val="32"/>
          <w:szCs w:val="32"/>
          <w:shd w:val="clear" w:color="auto" w:fill="FFFFFF"/>
        </w:rPr>
        <w:t>考生逐一联系，完成面试确认工作。</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如有进入面试名单但未取得联系的考生，请于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前发送参加面试确认电子邮件到</w:t>
      </w:r>
      <w:r>
        <w:rPr>
          <w:rFonts w:ascii="仿宋_GB2312" w:eastAsia="仿宋_GB2312"/>
          <w:sz w:val="32"/>
          <w:szCs w:val="32"/>
          <w:shd w:val="clear" w:color="auto" w:fill="FFFFFF"/>
        </w:rPr>
        <w:t>hnzdrsjyc@163.com</w:t>
      </w:r>
      <w:r>
        <w:rPr>
          <w:rFonts w:hint="eastAsia" w:ascii="仿宋_GB2312" w:eastAsia="仿宋_GB2312"/>
          <w:sz w:val="32"/>
          <w:szCs w:val="32"/>
          <w:shd w:val="clear" w:color="auto" w:fill="FFFFFF"/>
        </w:rPr>
        <w:t>。</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公告发布后要放弃面试资格的</w:t>
      </w:r>
      <w:r>
        <w:rPr>
          <w:rFonts w:ascii="仿宋_GB2312" w:eastAsia="仿宋_GB2312"/>
          <w:sz w:val="32"/>
          <w:szCs w:val="32"/>
          <w:shd w:val="clear" w:color="auto" w:fill="FFFFFF"/>
        </w:rPr>
        <w:t>考生</w:t>
      </w:r>
      <w:r>
        <w:rPr>
          <w:rFonts w:hint="eastAsia" w:ascii="仿宋_GB2312" w:eastAsia="仿宋_GB2312"/>
          <w:sz w:val="32"/>
          <w:szCs w:val="32"/>
          <w:shd w:val="clear" w:color="auto" w:fill="FFFFFF"/>
        </w:rPr>
        <w:t>，请填写《放弃面试资格声明》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打印、经本人手写签名后，于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前发送扫描件至hnzdrsjyc@163.com。</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b/>
          <w:sz w:val="32"/>
          <w:szCs w:val="32"/>
          <w:shd w:val="clear" w:color="auto" w:fill="FFFFFF"/>
        </w:rPr>
        <w:t>考生逾期未确认的，视为自动放弃面试资格，不再进入面试程序。未在规定时间内提交放弃声明，又因个人原因不参加面试的，将视情节上报中央公务员主管部门，记入诚信档案。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sz w:val="32"/>
          <w:szCs w:val="32"/>
        </w:rPr>
        <w:t>20</w:t>
      </w:r>
      <w:r>
        <w:rPr>
          <w:rFonts w:ascii="仿宋_GB2312" w:hAnsi="Calibri" w:eastAsia="仿宋_GB2312" w:cs="黑体"/>
          <w:b/>
          <w:sz w:val="32"/>
          <w:szCs w:val="32"/>
        </w:rPr>
        <w:t>2</w:t>
      </w:r>
      <w:r>
        <w:rPr>
          <w:rFonts w:ascii="仿宋_GB2312" w:hAnsi="Calibri" w:eastAsia="仿宋_GB2312" w:cs="黑体"/>
          <w:b/>
          <w:sz w:val="32"/>
          <w:szCs w:val="32"/>
          <w:lang w:val="en"/>
        </w:rPr>
        <w:t>2</w:t>
      </w:r>
      <w:r>
        <w:rPr>
          <w:rFonts w:hint="eastAsia" w:ascii="仿宋_GB2312" w:hAnsi="Calibri" w:eastAsia="仿宋_GB2312" w:cs="黑体"/>
          <w:b/>
          <w:sz w:val="32"/>
          <w:szCs w:val="32"/>
        </w:rPr>
        <w:t>年</w:t>
      </w:r>
      <w:r>
        <w:rPr>
          <w:rFonts w:ascii="仿宋_GB2312" w:eastAsia="仿宋_GB2312"/>
          <w:b/>
          <w:sz w:val="32"/>
          <w:szCs w:val="32"/>
          <w:shd w:val="clear" w:color="auto" w:fill="FFFFFF"/>
        </w:rPr>
        <w:t>3</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rPr>
        <w:t>17</w:t>
      </w:r>
      <w:r>
        <w:rPr>
          <w:rFonts w:hint="eastAsia" w:ascii="仿宋_GB2312" w:eastAsia="仿宋_GB2312"/>
          <w:b/>
          <w:sz w:val="32"/>
          <w:szCs w:val="32"/>
          <w:shd w:val="clear" w:color="auto" w:fill="FFFFFF"/>
        </w:rPr>
        <w:t>日</w:t>
      </w:r>
      <w:r>
        <w:rPr>
          <w:rFonts w:hint="eastAsia" w:ascii="仿宋_GB2312" w:eastAsia="仿宋_GB2312"/>
          <w:sz w:val="32"/>
          <w:szCs w:val="32"/>
          <w:shd w:val="clear" w:color="auto" w:fill="FFFFFF"/>
        </w:rPr>
        <w:t>前</w:t>
      </w:r>
      <w:r>
        <w:rPr>
          <w:rFonts w:hint="eastAsia" w:ascii="仿宋_GB2312" w:eastAsia="仿宋_GB2312"/>
          <w:sz w:val="32"/>
          <w:szCs w:val="32"/>
        </w:rPr>
        <w:t>将以下材料扫描件发送至</w:t>
      </w:r>
      <w:r>
        <w:rPr>
          <w:rFonts w:hint="eastAsia" w:ascii="仿宋_GB2312" w:eastAsia="仿宋_GB2312"/>
          <w:bCs/>
          <w:sz w:val="32"/>
          <w:szCs w:val="32"/>
        </w:rPr>
        <w:t>hnzdrsjyc@163.com接受资格复审：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和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提供所在学校加盖公章的报名推荐表（须注明培养方式）。若</w:t>
      </w:r>
      <w:r>
        <w:rPr>
          <w:rFonts w:ascii="仿宋_GB2312" w:eastAsia="仿宋_GB2312"/>
          <w:sz w:val="32"/>
          <w:szCs w:val="32"/>
        </w:rPr>
        <w:t>因</w:t>
      </w:r>
      <w:r>
        <w:rPr>
          <w:rFonts w:hint="eastAsia" w:ascii="仿宋_GB2312" w:eastAsia="仿宋_GB2312"/>
          <w:sz w:val="32"/>
          <w:szCs w:val="32"/>
        </w:rPr>
        <w:t>学校</w:t>
      </w:r>
      <w:r>
        <w:rPr>
          <w:rFonts w:ascii="仿宋_GB2312" w:eastAsia="仿宋_GB2312"/>
          <w:sz w:val="32"/>
          <w:szCs w:val="32"/>
        </w:rPr>
        <w:t>放假等原因无法在截止日前提供</w:t>
      </w:r>
      <w:r>
        <w:rPr>
          <w:rFonts w:hint="eastAsia" w:ascii="仿宋_GB2312" w:eastAsia="仿宋_GB2312"/>
          <w:sz w:val="32"/>
          <w:szCs w:val="32"/>
        </w:rPr>
        <w:t>盖章扫描件的</w:t>
      </w:r>
      <w:r>
        <w:rPr>
          <w:rFonts w:ascii="仿宋_GB2312" w:eastAsia="仿宋_GB2312"/>
          <w:sz w:val="32"/>
          <w:szCs w:val="32"/>
        </w:rPr>
        <w:t>，请在邮件中备注说明，</w:t>
      </w:r>
      <w:r>
        <w:rPr>
          <w:rFonts w:hint="eastAsia" w:ascii="仿宋_GB2312" w:eastAsia="仿宋_GB2312"/>
          <w:sz w:val="32"/>
          <w:szCs w:val="32"/>
        </w:rPr>
        <w:t>并在</w:t>
      </w:r>
      <w:r>
        <w:rPr>
          <w:rFonts w:ascii="仿宋_GB2312" w:eastAsia="仿宋_GB2312"/>
          <w:sz w:val="32"/>
          <w:szCs w:val="32"/>
        </w:rPr>
        <w:t>面试当天</w:t>
      </w:r>
      <w:r>
        <w:rPr>
          <w:rFonts w:hint="eastAsia" w:ascii="仿宋_GB2312" w:eastAsia="仿宋_GB2312"/>
          <w:sz w:val="32"/>
          <w:szCs w:val="32"/>
        </w:rPr>
        <w:t>将</w:t>
      </w:r>
      <w:r>
        <w:rPr>
          <w:rFonts w:ascii="仿宋_GB2312" w:eastAsia="仿宋_GB2312"/>
          <w:sz w:val="32"/>
          <w:szCs w:val="32"/>
        </w:rPr>
        <w:t>盖章的</w:t>
      </w:r>
      <w:r>
        <w:rPr>
          <w:rFonts w:hint="eastAsia" w:ascii="仿宋_GB2312" w:eastAsia="仿宋_GB2312"/>
          <w:sz w:val="32"/>
          <w:szCs w:val="32"/>
        </w:rPr>
        <w:t>原件</w:t>
      </w:r>
      <w:r>
        <w:rPr>
          <w:rFonts w:ascii="仿宋_GB2312" w:eastAsia="仿宋_GB2312"/>
          <w:sz w:val="32"/>
          <w:szCs w:val="32"/>
        </w:rPr>
        <w:t>、复印件</w:t>
      </w:r>
      <w:r>
        <w:rPr>
          <w:rFonts w:hint="eastAsia" w:ascii="仿宋_GB2312" w:eastAsia="仿宋_GB2312"/>
          <w:sz w:val="32"/>
          <w:szCs w:val="32"/>
        </w:rPr>
        <w:t>带</w:t>
      </w:r>
      <w:r>
        <w:rPr>
          <w:rFonts w:ascii="仿宋_GB2312" w:eastAsia="仿宋_GB2312"/>
          <w:sz w:val="32"/>
          <w:szCs w:val="32"/>
        </w:rPr>
        <w:t>至考场接受现场资格复审。</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r>
        <w:rPr>
          <w:rFonts w:hint="eastAsia" w:ascii="仿宋_GB2312" w:eastAsia="仿宋_GB2312"/>
          <w:b/>
          <w:bCs/>
          <w:sz w:val="32"/>
          <w:szCs w:val="32"/>
        </w:rPr>
        <w:t>和</w:t>
      </w:r>
      <w:r>
        <w:rPr>
          <w:rFonts w:ascii="仿宋_GB2312" w:eastAsia="仿宋_GB2312"/>
          <w:b/>
          <w:bCs/>
          <w:sz w:val="32"/>
          <w:szCs w:val="32"/>
        </w:rPr>
        <w:t>复印件。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月30日进行，每日上午9：00开始。参加面试的考生须于面试当日上午7：30前携带身份证和准考证到面试地点报到，</w:t>
      </w:r>
      <w:r>
        <w:rPr>
          <w:rFonts w:hint="eastAsia" w:eastAsia="仿宋_GB2312"/>
          <w:sz w:val="32"/>
          <w:szCs w:val="32"/>
          <w:shd w:val="clear" w:color="auto" w:fill="FFFFFF"/>
        </w:rPr>
        <w:t>提交复审材料原件和复印件，</w:t>
      </w:r>
      <w:r>
        <w:rPr>
          <w:rFonts w:hint="eastAsia" w:ascii="仿宋_GB2312" w:eastAsia="仿宋_GB2312"/>
          <w:sz w:val="32"/>
          <w:szCs w:val="32"/>
          <w:shd w:val="clear" w:color="auto" w:fill="FFFFFF"/>
        </w:rPr>
        <w:t>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pacing w:line="560" w:lineRule="exact"/>
        <w:ind w:firstLine="640" w:firstLineChars="200"/>
        <w:rPr>
          <w:rFonts w:ascii="仿宋_GB2312" w:hAnsi="仿宋_GB2312" w:eastAsia="仿宋_GB2312"/>
          <w:sz w:val="32"/>
          <w:szCs w:val="32"/>
          <w:shd w:val="clear" w:color="auto" w:fill="FFFFFF"/>
        </w:rPr>
      </w:pPr>
      <w:r>
        <w:rPr>
          <w:rFonts w:hint="eastAsia" w:ascii="仿宋_GB2312" w:hAnsi="仿宋_GB2312" w:eastAsia="仿宋_GB2312"/>
          <w:sz w:val="32"/>
          <w:szCs w:val="32"/>
          <w:shd w:val="clear" w:color="auto" w:fill="FFFFFF"/>
        </w:rPr>
        <w:t>面试地点：大河国际饭店。地址：郑州市经济开发区第三大街与经北五路交叉口西南角。可乘地铁1号线到黄河南路站转公交车</w:t>
      </w:r>
      <w:r>
        <w:rPr>
          <w:rFonts w:hint="eastAsia" w:ascii="仿宋_GB2312" w:eastAsia="仿宋_GB2312"/>
          <w:sz w:val="32"/>
          <w:szCs w:val="32"/>
          <w:shd w:val="clear" w:color="auto" w:fill="FFFFFF"/>
        </w:rPr>
        <w:t>188</w:t>
      </w:r>
      <w:r>
        <w:rPr>
          <w:rFonts w:hint="eastAsia" w:ascii="仿宋_GB2312" w:hAnsi="仿宋_GB2312" w:eastAsia="仿宋_GB2312"/>
          <w:sz w:val="32"/>
          <w:szCs w:val="32"/>
          <w:shd w:val="clear" w:color="auto" w:fill="FFFFFF"/>
        </w:rPr>
        <w:t>路、</w:t>
      </w:r>
      <w:r>
        <w:rPr>
          <w:rFonts w:hint="eastAsia" w:ascii="仿宋_GB2312" w:eastAsia="仿宋_GB2312"/>
          <w:sz w:val="32"/>
          <w:szCs w:val="32"/>
          <w:shd w:val="clear" w:color="auto" w:fill="FFFFFF"/>
        </w:rPr>
        <w:t>S1</w:t>
      </w:r>
      <w:r>
        <w:rPr>
          <w:rFonts w:hint="eastAsia" w:ascii="仿宋_GB2312" w:hAnsi="仿宋_GB2312" w:eastAsia="仿宋_GB2312"/>
          <w:sz w:val="32"/>
          <w:szCs w:val="32"/>
          <w:shd w:val="clear" w:color="auto" w:fill="FFFFFF"/>
        </w:rPr>
        <w:t>69路到经开第三大街经北五路站下车往西两百米；或乘地铁5号线到福塔东站转公交车152路、188路到经开第三大街经北五路站下车往西两百米。</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ascii="仿宋_GB2312" w:hAnsi="黑体" w:eastAsia="仿宋_GB2312"/>
          <w:sz w:val="32"/>
          <w:szCs w:val="32"/>
        </w:rPr>
        <w:t>0</w:t>
      </w:r>
      <w:r>
        <w:rPr>
          <w:rFonts w:hint="eastAsia" w:ascii="仿宋_GB2312" w:hAnsi="黑体" w:eastAsia="仿宋_GB2312"/>
          <w:sz w:val="32"/>
          <w:szCs w:val="32"/>
        </w:rPr>
        <w:t>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napToGrid w:val="0"/>
        <w:spacing w:line="560" w:lineRule="exact"/>
        <w:ind w:firstLine="614" w:firstLineChars="192"/>
        <w:rPr>
          <w:rFonts w:ascii="仿宋_GB2312" w:eastAsia="仿宋_GB2312"/>
          <w:snapToGrid w:val="0"/>
          <w:kern w:val="0"/>
          <w:sz w:val="32"/>
          <w:szCs w:val="32"/>
        </w:rPr>
      </w:pPr>
      <w:r>
        <w:rPr>
          <w:rFonts w:hint="eastAsia" w:ascii="仿宋_GB2312" w:eastAsia="仿宋_GB2312"/>
          <w:snapToGrid w:val="0"/>
          <w:kern w:val="0"/>
          <w:sz w:val="32"/>
          <w:szCs w:val="32"/>
        </w:rPr>
        <w:t>体检于</w:t>
      </w:r>
      <w:r>
        <w:rPr>
          <w:rFonts w:ascii="仿宋_GB2312" w:eastAsia="仿宋_GB2312"/>
          <w:b/>
          <w:snapToGrid w:val="0"/>
          <w:kern w:val="0"/>
          <w:sz w:val="32"/>
          <w:szCs w:val="32"/>
        </w:rPr>
        <w:t>4</w:t>
      </w:r>
      <w:r>
        <w:rPr>
          <w:rFonts w:hint="eastAsia" w:ascii="仿宋_GB2312" w:eastAsia="仿宋_GB2312"/>
          <w:b/>
          <w:snapToGrid w:val="0"/>
          <w:kern w:val="0"/>
          <w:sz w:val="32"/>
          <w:szCs w:val="32"/>
        </w:rPr>
        <w:t>月初</w:t>
      </w:r>
      <w:r>
        <w:rPr>
          <w:rFonts w:hint="eastAsia" w:ascii="仿宋_GB2312" w:eastAsia="仿宋_GB2312"/>
          <w:snapToGrid w:val="0"/>
          <w:kern w:val="0"/>
          <w:sz w:val="32"/>
          <w:szCs w:val="32"/>
        </w:rPr>
        <w:t>进行，具体体检时间和集合地点另行通知，届时统一前往，请考生合理安排好行程，注意安全。体检费用由国家统计局河南调查总队承担。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sz w:val="32"/>
          <w:szCs w:val="32"/>
        </w:rPr>
      </w:pPr>
      <w:r>
        <w:rPr>
          <w:rFonts w:hint="eastAsia" w:eastAsia="仿宋_GB2312"/>
          <w:sz w:val="32"/>
          <w:szCs w:val="32"/>
        </w:rPr>
        <w:t>（一）根据新冠肺炎疫情防控工作有关要求，参加面试的考生到考点报到时须提供健康码“绿码”、</w:t>
      </w:r>
      <w:r>
        <w:rPr>
          <w:rFonts w:eastAsia="仿宋_GB2312"/>
          <w:sz w:val="32"/>
          <w:szCs w:val="32"/>
        </w:rPr>
        <w:t>行程码</w:t>
      </w:r>
      <w:r>
        <w:rPr>
          <w:rFonts w:hint="eastAsia" w:eastAsia="仿宋_GB2312"/>
          <w:sz w:val="32"/>
          <w:szCs w:val="32"/>
        </w:rPr>
        <w:t>“绿码”</w:t>
      </w:r>
      <w:r>
        <w:rPr>
          <w:rFonts w:hint="eastAsia" w:ascii="仿宋_GB2312" w:eastAsia="仿宋_GB2312"/>
          <w:sz w:val="32"/>
          <w:szCs w:val="32"/>
        </w:rPr>
        <w:t>及</w:t>
      </w:r>
      <w:r>
        <w:rPr>
          <w:rFonts w:ascii="仿宋_GB2312" w:eastAsia="仿宋_GB2312"/>
          <w:sz w:val="32"/>
          <w:szCs w:val="32"/>
        </w:rPr>
        <w:t>48</w:t>
      </w:r>
      <w:r>
        <w:rPr>
          <w:rFonts w:hint="eastAsia" w:ascii="仿宋_GB2312" w:eastAsia="仿宋_GB2312"/>
          <w:sz w:val="32"/>
          <w:szCs w:val="32"/>
        </w:rPr>
        <w:t>小时内新冠病毒核酸检测阴性证明，自备口罩（不带呼</w:t>
      </w:r>
      <w:r>
        <w:rPr>
          <w:rFonts w:hint="eastAsia" w:eastAsia="仿宋_GB2312"/>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、面试当天体温超过37.3℃、来自国内疫情中高风险地区、面试前14天内有国（境）外旅居史或与新冠肺炎确诊或疑似病例有密切接触史等情形的考生，须严格遵守郑州市疫情防控政策要求，需要集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ascii="仿宋_GB2312" w:hAnsi="黑体" w:eastAsia="仿宋_GB2312"/>
          <w:sz w:val="32"/>
          <w:szCs w:val="32"/>
        </w:rPr>
        <w:t>（四）</w:t>
      </w:r>
      <w:r>
        <w:rPr>
          <w:rFonts w:hint="eastAsia" w:eastAsia="仿宋_GB2312"/>
          <w:sz w:val="32"/>
          <w:szCs w:val="32"/>
        </w:rPr>
        <w:t>如疫情防控形势和要求出现变化，我们将相应调整面试时间等事项并及时告知，请务必保持通讯畅通。</w:t>
      </w:r>
    </w:p>
    <w:p>
      <w:pPr>
        <w:spacing w:line="600" w:lineRule="exact"/>
        <w:ind w:firstLine="640" w:firstLineChars="200"/>
        <w:rPr>
          <w:rFonts w:eastAsia="仿宋_GB2312"/>
          <w:sz w:val="32"/>
          <w:szCs w:val="32"/>
        </w:rPr>
      </w:pPr>
      <w:r>
        <w:rPr>
          <w:rFonts w:hint="eastAsia" w:eastAsia="仿宋_GB2312"/>
          <w:sz w:val="32"/>
          <w:szCs w:val="32"/>
        </w:rPr>
        <w:t>（五）</w:t>
      </w:r>
      <w:r>
        <w:rPr>
          <w:rFonts w:eastAsia="仿宋_GB2312"/>
          <w:sz w:val="32"/>
          <w:szCs w:val="32"/>
        </w:rPr>
        <w:t> </w:t>
      </w:r>
      <w:r>
        <w:rPr>
          <w:rFonts w:hint="eastAsia" w:eastAsia="仿宋_GB2312"/>
          <w:sz w:val="32"/>
          <w:szCs w:val="32"/>
        </w:rPr>
        <w:t>考生不要相互交流与考试有关的信息，以免将来引起纠纷和诉讼。</w:t>
      </w:r>
    </w:p>
    <w:p>
      <w:pPr>
        <w:spacing w:line="580" w:lineRule="exact"/>
        <w:ind w:firstLine="640" w:firstLineChars="200"/>
        <w:rPr>
          <w:rFonts w:eastAsia="仿宋_GB2312"/>
          <w:sz w:val="32"/>
          <w:szCs w:val="32"/>
        </w:rPr>
      </w:pPr>
      <w:r>
        <w:rPr>
          <w:rFonts w:hint="eastAsia" w:ascii="仿宋_GB2312" w:eastAsia="仿宋_GB2312"/>
          <w:snapToGrid w:val="0"/>
          <w:kern w:val="0"/>
          <w:sz w:val="32"/>
          <w:szCs w:val="32"/>
        </w:rPr>
        <w:t>（六）</w:t>
      </w:r>
      <w:r>
        <w:rPr>
          <w:rFonts w:hint="eastAsia" w:ascii="仿宋_GB2312" w:hAnsi="黑体" w:eastAsia="仿宋_GB2312"/>
          <w:sz w:val="32"/>
          <w:szCs w:val="32"/>
        </w:rPr>
        <w:t>面试</w:t>
      </w:r>
      <w:r>
        <w:rPr>
          <w:rFonts w:ascii="仿宋_GB2312" w:hAnsi="黑体" w:eastAsia="仿宋_GB2312"/>
          <w:sz w:val="32"/>
          <w:szCs w:val="32"/>
        </w:rPr>
        <w:t>前</w:t>
      </w:r>
      <w:r>
        <w:rPr>
          <w:rFonts w:hint="eastAsia" w:ascii="仿宋_GB2312" w:hAnsi="黑体" w:eastAsia="仿宋_GB2312"/>
          <w:sz w:val="32"/>
          <w:szCs w:val="32"/>
        </w:rPr>
        <w:t>，</w:t>
      </w:r>
      <w:r>
        <w:rPr>
          <w:rFonts w:ascii="仿宋_GB2312" w:hAnsi="黑体" w:eastAsia="仿宋_GB2312"/>
          <w:sz w:val="32"/>
          <w:szCs w:val="32"/>
        </w:rPr>
        <w:t>考生所在地被列为</w:t>
      </w:r>
      <w:r>
        <w:rPr>
          <w:rFonts w:hint="eastAsia" w:ascii="仿宋_GB2312" w:hAnsi="黑体" w:eastAsia="仿宋_GB2312"/>
          <w:sz w:val="32"/>
          <w:szCs w:val="32"/>
        </w:rPr>
        <w:t>疫情中高风险地区且采取封闭</w:t>
      </w:r>
      <w:r>
        <w:rPr>
          <w:rFonts w:ascii="仿宋_GB2312" w:hAnsi="黑体" w:eastAsia="仿宋_GB2312"/>
          <w:sz w:val="32"/>
          <w:szCs w:val="32"/>
        </w:rPr>
        <w:t>管控的，</w:t>
      </w:r>
      <w:r>
        <w:rPr>
          <w:rFonts w:hint="eastAsia" w:ascii="仿宋_GB2312" w:hAnsi="黑体" w:eastAsia="仿宋_GB2312"/>
          <w:sz w:val="32"/>
          <w:szCs w:val="32"/>
        </w:rPr>
        <w:t>考生应提前向我单位提出申请，</w:t>
      </w:r>
      <w:r>
        <w:rPr>
          <w:rFonts w:ascii="仿宋_GB2312" w:hAnsi="黑体" w:eastAsia="仿宋_GB2312"/>
          <w:sz w:val="32"/>
          <w:szCs w:val="32"/>
        </w:rPr>
        <w:t>面试时间另行安排</w:t>
      </w:r>
      <w:r>
        <w:rPr>
          <w:rFonts w:hint="eastAsia" w:ascii="仿宋_GB2312" w:hAnsi="黑体" w:eastAsia="仿宋_GB2312"/>
          <w:sz w:val="32"/>
          <w:szCs w:val="32"/>
        </w:rPr>
        <w:t>。</w:t>
      </w:r>
    </w:p>
    <w:p>
      <w:pPr>
        <w:spacing w:line="600" w:lineRule="exact"/>
        <w:ind w:firstLine="640" w:firstLineChars="200"/>
        <w:rPr>
          <w:rFonts w:eastAsia="仿宋_GB2312"/>
          <w:sz w:val="32"/>
          <w:szCs w:val="32"/>
        </w:rPr>
      </w:pPr>
    </w:p>
    <w:p>
      <w:pPr>
        <w:spacing w:line="580" w:lineRule="exact"/>
        <w:ind w:firstLine="640" w:firstLineChars="200"/>
        <w:rPr>
          <w:rFonts w:ascii="仿宋_GB2312" w:eastAsia="仿宋_GB2312"/>
          <w:bCs/>
          <w:sz w:val="32"/>
          <w:szCs w:val="32"/>
          <w:shd w:val="clear" w:color="auto" w:fill="FFFFFF"/>
        </w:rPr>
      </w:pPr>
      <w:r>
        <w:rPr>
          <w:rFonts w:hint="eastAsia" w:ascii="仿宋_GB2312" w:eastAsia="仿宋_GB2312"/>
          <w:bCs/>
          <w:sz w:val="32"/>
          <w:szCs w:val="32"/>
        </w:rPr>
        <w:t>联系方式：</w:t>
      </w:r>
      <w:r>
        <w:rPr>
          <w:rFonts w:hint="eastAsia" w:ascii="仿宋_GB2312" w:eastAsia="仿宋_GB2312"/>
          <w:bCs/>
          <w:sz w:val="32"/>
        </w:rPr>
        <w:t>0371-60336373</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0371-60336</w:t>
      </w:r>
      <w:r>
        <w:rPr>
          <w:rFonts w:ascii="仿宋_GB2312" w:eastAsia="仿宋_GB2312"/>
          <w:bCs/>
          <w:sz w:val="32"/>
        </w:rPr>
        <w:t>206</w:t>
      </w:r>
    </w:p>
    <w:p>
      <w:pPr>
        <w:spacing w:line="580" w:lineRule="exact"/>
        <w:ind w:firstLine="640" w:firstLineChars="200"/>
        <w:rPr>
          <w:rFonts w:ascii="仿宋_GB2312" w:eastAsia="仿宋_GB2312"/>
          <w:bCs/>
          <w:sz w:val="32"/>
        </w:rPr>
      </w:pPr>
      <w:r>
        <w:rPr>
          <w:rFonts w:hint="eastAsia" w:ascii="仿宋_GB2312" w:eastAsia="仿宋_GB2312"/>
          <w:bCs/>
          <w:sz w:val="32"/>
          <w:szCs w:val="32"/>
        </w:rPr>
        <w:t>传    真：</w:t>
      </w:r>
      <w:r>
        <w:rPr>
          <w:rFonts w:hint="eastAsia" w:ascii="仿宋_GB2312" w:eastAsia="仿宋_GB2312"/>
          <w:bCs/>
          <w:sz w:val="32"/>
        </w:rPr>
        <w:t>0371-60336206</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ascii="仿宋_GB2312" w:eastAsia="仿宋_GB2312"/>
          <w:bCs/>
          <w:sz w:val="32"/>
        </w:rPr>
      </w:pPr>
      <w:r>
        <w:rPr>
          <w:rFonts w:hint="eastAsia" w:ascii="仿宋_GB2312" w:eastAsia="仿宋_GB2312"/>
          <w:bCs/>
          <w:sz w:val="32"/>
        </w:rPr>
        <w:t>附件：1.面试分数线及进入面试人员名单</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2.面试确认内容（样式）</w:t>
      </w:r>
    </w:p>
    <w:p>
      <w:pPr>
        <w:spacing w:line="580" w:lineRule="exact"/>
        <w:ind w:firstLine="640" w:firstLineChars="200"/>
        <w:rPr>
          <w:rFonts w:ascii="仿宋_GB2312" w:eastAsia="仿宋_GB2312"/>
          <w:bCs/>
          <w:sz w:val="32"/>
        </w:rPr>
      </w:pPr>
      <w:r>
        <w:rPr>
          <w:rFonts w:hint="eastAsia" w:ascii="仿宋_GB2312" w:eastAsia="仿宋_GB2312"/>
          <w:bCs/>
          <w:sz w:val="32"/>
        </w:rPr>
        <w:t xml:space="preserve">      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jc w:val="righ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国家统计局河南调查总队                         </w:t>
      </w:r>
    </w:p>
    <w:p>
      <w:pPr>
        <w:wordWrap w:val="0"/>
        <w:spacing w:line="600" w:lineRule="exact"/>
        <w:jc w:val="righ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ascii="仿宋_GB2312" w:eastAsia="仿宋_GB2312"/>
          <w:sz w:val="32"/>
          <w:szCs w:val="32"/>
          <w:shd w:val="clear" w:color="auto" w:fill="FFFFFF"/>
        </w:rPr>
        <w:t xml:space="preserve">    </w:t>
      </w:r>
      <w:r>
        <w:rPr>
          <w:rFonts w:hint="eastAsia" w:ascii="仿宋_GB2312" w:eastAsia="仿宋_GB2312"/>
          <w:sz w:val="32"/>
          <w:szCs w:val="32"/>
          <w:shd w:val="clear" w:color="auto" w:fill="FFFFFF"/>
        </w:rPr>
        <w:t xml:space="preserve"> 2022年</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bookmarkStart w:id="0" w:name="_GoBack"/>
      <w:bookmarkEnd w:id="0"/>
      <w:r>
        <w:rPr>
          <w:rFonts w:hint="eastAsia" w:ascii="仿宋_GB2312" w:eastAsia="仿宋_GB2312"/>
          <w:sz w:val="32"/>
          <w:szCs w:val="32"/>
          <w:shd w:val="clear" w:color="auto" w:fill="FFFFFF"/>
        </w:rPr>
        <w:t>日</w:t>
      </w:r>
      <w:r>
        <w:rPr>
          <w:rFonts w:ascii="仿宋_GB2312" w:eastAsia="仿宋_GB2312"/>
          <w:sz w:val="32"/>
          <w:szCs w:val="32"/>
          <w:shd w:val="clear" w:color="auto" w:fill="FFFFFF"/>
        </w:rPr>
        <w:t xml:space="preserve">    </w:t>
      </w:r>
      <w:r>
        <w:rPr>
          <w:rFonts w:eastAsia="仿宋_GB2312"/>
          <w:sz w:val="32"/>
          <w:szCs w:val="32"/>
          <w:shd w:val="clear" w:color="auto" w:fill="FFFFFF"/>
        </w:rPr>
        <w:br w:type="page"/>
      </w:r>
    </w:p>
    <w:p>
      <w:pPr>
        <w:spacing w:line="520" w:lineRule="exact"/>
        <w:rPr>
          <w:rFonts w:ascii="黑体" w:hAnsi="黑体" w:eastAsia="黑体"/>
          <w:bCs/>
          <w:color w:val="000000"/>
          <w:spacing w:val="8"/>
          <w:sz w:val="18"/>
          <w:szCs w:val="18"/>
        </w:rPr>
      </w:pPr>
      <w:r>
        <w:rPr>
          <w:rFonts w:hint="eastAsia" w:ascii="黑体" w:hAnsi="黑体" w:eastAsia="黑体"/>
          <w:bCs/>
          <w:color w:val="000000"/>
          <w:spacing w:val="8"/>
          <w:sz w:val="32"/>
          <w:szCs w:val="32"/>
        </w:rPr>
        <w:t xml:space="preserve">附件1 </w:t>
      </w:r>
    </w:p>
    <w:p>
      <w:pPr>
        <w:spacing w:line="520" w:lineRule="exact"/>
        <w:rPr>
          <w:rFonts w:ascii="黑体" w:hAnsi="黑体" w:eastAsia="黑体"/>
          <w:bCs/>
          <w:color w:val="000000"/>
          <w:spacing w:val="8"/>
          <w:sz w:val="18"/>
          <w:szCs w:val="18"/>
        </w:rPr>
      </w:pPr>
    </w:p>
    <w:p>
      <w:pPr>
        <w:spacing w:line="600" w:lineRule="exact"/>
        <w:jc w:val="center"/>
      </w:pPr>
      <w:r>
        <w:rPr>
          <w:rFonts w:hint="eastAsia" w:ascii="方正小标宋简体" w:eastAsia="方正小标宋简体"/>
          <w:bCs/>
          <w:color w:val="000000"/>
          <w:spacing w:val="8"/>
          <w:sz w:val="44"/>
          <w:szCs w:val="44"/>
        </w:rPr>
        <w:t>面试分数线及进入面试人员名单</w:t>
      </w:r>
    </w:p>
    <w:tbl>
      <w:tblPr>
        <w:tblStyle w:val="6"/>
        <w:tblW w:w="5000" w:type="pct"/>
        <w:tblInd w:w="0" w:type="dxa"/>
        <w:tblLayout w:type="autofit"/>
        <w:tblCellMar>
          <w:top w:w="0" w:type="dxa"/>
          <w:left w:w="108" w:type="dxa"/>
          <w:bottom w:w="0" w:type="dxa"/>
          <w:right w:w="108" w:type="dxa"/>
        </w:tblCellMar>
      </w:tblPr>
      <w:tblGrid>
        <w:gridCol w:w="1927"/>
        <w:gridCol w:w="1208"/>
        <w:gridCol w:w="1210"/>
        <w:gridCol w:w="1763"/>
        <w:gridCol w:w="1210"/>
        <w:gridCol w:w="1210"/>
      </w:tblGrid>
      <w:tr>
        <w:tblPrEx>
          <w:tblCellMar>
            <w:top w:w="0" w:type="dxa"/>
            <w:left w:w="108" w:type="dxa"/>
            <w:bottom w:w="0" w:type="dxa"/>
            <w:right w:w="108" w:type="dxa"/>
          </w:tblCellMar>
        </w:tblPrEx>
        <w:trPr>
          <w:trHeight w:val="270" w:hRule="atLeast"/>
        </w:trPr>
        <w:tc>
          <w:tcPr>
            <w:tcW w:w="1129"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职位名称及代码</w:t>
            </w:r>
          </w:p>
        </w:tc>
        <w:tc>
          <w:tcPr>
            <w:tcW w:w="708" w:type="pct"/>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进入面试最低分数</w:t>
            </w:r>
          </w:p>
        </w:tc>
        <w:tc>
          <w:tcPr>
            <w:tcW w:w="70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姓名</w:t>
            </w:r>
          </w:p>
        </w:tc>
        <w:tc>
          <w:tcPr>
            <w:tcW w:w="1033"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准考证号</w:t>
            </w:r>
          </w:p>
        </w:tc>
        <w:tc>
          <w:tcPr>
            <w:tcW w:w="70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面试时间</w:t>
            </w:r>
          </w:p>
        </w:tc>
        <w:tc>
          <w:tcPr>
            <w:tcW w:w="709" w:type="pct"/>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黑体" w:hAnsi="黑体" w:eastAsia="黑体" w:cs="宋体"/>
                <w:color w:val="000000"/>
                <w:kern w:val="0"/>
                <w:sz w:val="22"/>
                <w:szCs w:val="18"/>
              </w:rPr>
            </w:pPr>
            <w:r>
              <w:rPr>
                <w:rFonts w:hint="eastAsia" w:ascii="黑体" w:hAnsi="黑体" w:eastAsia="黑体" w:cs="宋体"/>
                <w:color w:val="000000"/>
                <w:kern w:val="0"/>
                <w:sz w:val="22"/>
                <w:szCs w:val="18"/>
              </w:rPr>
              <w:t>备注</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河南调查总队业务处室一级主任科员及以下(400110116001)</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118.4</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杨晓</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135114010300512</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张琳琳</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135132030103003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焦晓阳</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135141010700627</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递补</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孙江丽</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135141010701509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马芳</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135141010702514</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王帅</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135141010702917</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梁焕章</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135141010705823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吴丹</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135141010706919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刘鼎</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135141010709516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曹怡品</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135141010712929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张亚飞</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135141010800104</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张坤明</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135141010801705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孙琼</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135141010802816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薛婉璐</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135141010803513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刘凌霄</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135141030100203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递补</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郑州调查队业务科室四级主任科员(400110116002)</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125.7</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魏慧芳</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135241011000623</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邵哲</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135241011003418</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赵兴亚</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135241011003522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岳海燕</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135241011101611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郭梦梦</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135241011202101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递补</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郑雪</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135241020203616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郑州调查队业务科室一级科员(400110116003)</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132.9</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郭瑞杰</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135211194106703</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左程曦</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135241011208014</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林雨晴</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135251000504012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开封调查队业务科室一级科员(400110116005)</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123.9</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赵润田</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135241010900711</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李琳</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135241011001906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王仁豪</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135241011202221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尚怀山</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135241011202706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王亚东</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135241090200129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赵士琦</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135261011211116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尉氏调查队一级科员(400110116006)</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119.4</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张志斌</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135241011200624</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张岩松</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135241011201109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岳观涛</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135241140201901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祥符调查队一级科员(400110116007)</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116.7</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姚鹏昌</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135241011205913</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韩晨辉</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135241020201625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屈子清</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135241020204020</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洛阳调查队业务科室一级科员(400110116008)</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128.3</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史瑞奇</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135214010602607</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刘奕染</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135241030202022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李国民</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135241090202928</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伊川调查队一级科员(400110116009)</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124.4</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樊龙浩</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135241030200419</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白林园</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135241030201305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付鸣飞</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135241030202029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平顶山调查队业务科室一级科员(400110116010)</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126.4</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许浩男</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135214010601426</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李睿琪</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135241020200516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李晨浩</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135241040300702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安阳调查队业务科室一级科员(400110116011)</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123</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秦凯歌</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135241010903711</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刘洋</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135241011001608</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王雨欣</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135241090201005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张雯惠</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135241090201013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马铭洋</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135241090202619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郭朝阳</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135241190205021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滑县调查队一级科员(400110116012)</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120.2</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王法宇</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135241010902405</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3月29日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郭新宇</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135241090200506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王广聪</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135241090201016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鹤壁调查队业务科室一级科员(400110116013)</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124.1</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吕亚蕾</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135241010900204</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孙萌</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135241090202825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刘慧琪</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135241090203017</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原阳调查队一级科员(400110116014)</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115.1</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樊明阳</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135241010900819</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王辉强</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135241011203101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李一航</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135241011204528</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长垣调查队一级科员(400110116015)</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125.9</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夏英哲</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135241030200614</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邢佑铭</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135241190200909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王世尧</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135253030303402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辉县调查队一级科员(400110116016)</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124.3</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张得瑞</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135241020204117</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王鹏洋</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135241020204125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薛皓祯</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135241090201116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焦作调查队业务科室一级科员(400110116017)</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122.4</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徐淑婷</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135241011000617</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杨紫桐</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135241040200311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杨昆屹</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135241190203917</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禹州调查队一级科员(400110116018)</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123</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王玉倩</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135241011000105</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朱刘博</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135241011100826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岳世胤</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135241020200902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舞阳调查队一级科员(400110116019)</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118.8</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于皓如</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135241010904607</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张思远</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135241020205411</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陈艺菡</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135241040202410</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南阳调查队业务科室一级科员(400110116021)</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124.1</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翟淑帆</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135241010900108</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孙鑫</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135241020202430</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刘宁</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135241040201714</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商丘调查队业务科室一级科员（1）(400110116023)</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126.9</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尚梦瑶</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135233070103018</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孙崇杰</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135237010801306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李政翰</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135241011103213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商丘调查队业务科室一级科员（2）(400110116024)</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w:t>
            </w:r>
            <w:r>
              <w:rPr>
                <w:rFonts w:ascii="仿宋_GB2312" w:hAnsi="宋体" w:eastAsia="仿宋_GB2312" w:cs="宋体"/>
                <w:color w:val="000000"/>
                <w:kern w:val="0"/>
                <w:sz w:val="20"/>
              </w:rPr>
              <w:t>1.1</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刘慧</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ascii="仿宋_GB2312" w:hAnsi="宋体" w:eastAsia="仿宋_GB2312" w:cs="宋体"/>
                <w:color w:val="000000"/>
                <w:kern w:val="0"/>
                <w:sz w:val="20"/>
              </w:rPr>
              <w:t>135222011300416</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递补</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柳昭</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135237011101325</w:t>
            </w:r>
          </w:p>
        </w:tc>
        <w:tc>
          <w:tcPr>
            <w:tcW w:w="709" w:type="pct"/>
            <w:vMerge w:val="continue"/>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递补</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吴亦欣</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135241020204319</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宁陵调查队一级科员（1）(400110116025)</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118.6</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娄亚辉</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135241010900426</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张昊</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135241011203202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李太磊</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135241140200723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宁陵调查队一级科员（2）(400110116026)</w:t>
            </w:r>
          </w:p>
        </w:tc>
        <w:tc>
          <w:tcPr>
            <w:tcW w:w="708" w:type="pct"/>
            <w:vMerge w:val="restart"/>
            <w:tcBorders>
              <w:top w:val="single" w:color="000000" w:sz="4" w:space="0"/>
              <w:left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9</w:t>
            </w:r>
            <w:r>
              <w:rPr>
                <w:rFonts w:ascii="仿宋_GB2312" w:hAnsi="宋体" w:eastAsia="仿宋_GB2312" w:cs="宋体"/>
                <w:color w:val="000000"/>
                <w:kern w:val="0"/>
                <w:sz w:val="20"/>
              </w:rPr>
              <w:t>7.7</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吕娟娟</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135241020203507</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left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陈加越</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135241140202902</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调剂</w:t>
            </w:r>
          </w:p>
        </w:tc>
      </w:tr>
      <w:tr>
        <w:tblPrEx>
          <w:tblCellMar>
            <w:top w:w="0" w:type="dxa"/>
            <w:left w:w="108" w:type="dxa"/>
            <w:bottom w:w="0" w:type="dxa"/>
            <w:right w:w="108" w:type="dxa"/>
          </w:tblCellMar>
        </w:tblPrEx>
        <w:trPr>
          <w:trHeight w:val="475"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阳</w:t>
            </w:r>
            <w:r>
              <w:rPr>
                <w:rFonts w:hint="eastAsia" w:ascii="微软雅黑" w:hAnsi="微软雅黑" w:eastAsia="微软雅黑" w:cs="微软雅黑"/>
                <w:color w:val="000000"/>
                <w:kern w:val="0"/>
                <w:sz w:val="20"/>
              </w:rPr>
              <w:t>赟</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135252281908728</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调剂</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光山调查队一级科员（1）(400110116027)</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119.5</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赵一凡</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135241011203817</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邹潇然</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135242014001730</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吕金辉</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135242014005014</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50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光山调查队一级科员（2）(400110116028)</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106.3</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张启光</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135241140201109</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551"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张定云</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135241140201503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559"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郑鹏</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135242011005005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递补</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固始调查队一级科员(400110116029)</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103　</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陈君</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135241040201212</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刘季柴</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135242011004008</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扶沟调查队一级科员(400110116030)</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108</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王亚君</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135241140200225</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张瑞娟</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135241140201616</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李亚铮</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135241190200203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驻马店调查队业务科室一级科员(400110116031)</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124.3</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尚群海</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135241011200518</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娄颖欣</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135241011202017</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霍帅杰</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135241190204905</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息县调查队一级科员(400110116033)</w:t>
            </w:r>
          </w:p>
        </w:tc>
        <w:tc>
          <w:tcPr>
            <w:tcW w:w="708"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119.9</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栗坤</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135241010906618</w:t>
            </w:r>
          </w:p>
        </w:tc>
        <w:tc>
          <w:tcPr>
            <w:tcW w:w="709"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3月30日</w:t>
            </w: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黄瑞丰</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135241010906704</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递补</w:t>
            </w:r>
          </w:p>
        </w:tc>
      </w:tr>
      <w:tr>
        <w:tblPrEx>
          <w:tblCellMar>
            <w:top w:w="0" w:type="dxa"/>
            <w:left w:w="108" w:type="dxa"/>
            <w:bottom w:w="0" w:type="dxa"/>
            <w:right w:w="108" w:type="dxa"/>
          </w:tblCellMar>
        </w:tblPrEx>
        <w:trPr>
          <w:trHeight w:val="390" w:hRule="atLeast"/>
        </w:trPr>
        <w:tc>
          <w:tcPr>
            <w:tcW w:w="112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8"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曹威</w:t>
            </w:r>
          </w:p>
        </w:tc>
        <w:tc>
          <w:tcPr>
            <w:tcW w:w="1033"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135241011207023</w:t>
            </w:r>
          </w:p>
        </w:tc>
        <w:tc>
          <w:tcPr>
            <w:tcW w:w="709" w:type="pct"/>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color w:val="000000"/>
                <w:kern w:val="0"/>
                <w:sz w:val="20"/>
              </w:rPr>
            </w:pPr>
          </w:p>
        </w:tc>
        <w:tc>
          <w:tcPr>
            <w:tcW w:w="709" w:type="pct"/>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　</w:t>
            </w:r>
          </w:p>
        </w:tc>
      </w:tr>
    </w:tbl>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国家统计局河南调查总队：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 xml:space="preserve">姓名（如果传真需手写签名）：      </w:t>
      </w: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电话</w:t>
      </w:r>
      <w:r>
        <w:rPr>
          <w:rFonts w:eastAsia="仿宋_GB2312" w:cs="宋体"/>
          <w:kern w:val="0"/>
          <w:sz w:val="32"/>
          <w:szCs w:val="32"/>
        </w:rPr>
        <w:t>：</w:t>
      </w:r>
    </w:p>
    <w:p>
      <w:pPr>
        <w:widowControl/>
        <w:adjustRightInd w:val="0"/>
        <w:snapToGrid w:val="0"/>
        <w:spacing w:line="560" w:lineRule="exact"/>
        <w:ind w:firstLine="3680" w:firstLineChars="115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国家统计局河南调查总队：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12</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25D7B"/>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33CB"/>
    <w:rsid w:val="0065699B"/>
    <w:rsid w:val="0065709E"/>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33D8B"/>
    <w:rsid w:val="00973123"/>
    <w:rsid w:val="009734F4"/>
    <w:rsid w:val="009842C0"/>
    <w:rsid w:val="00997777"/>
    <w:rsid w:val="009C19AF"/>
    <w:rsid w:val="00A217CB"/>
    <w:rsid w:val="00A27500"/>
    <w:rsid w:val="00A36C41"/>
    <w:rsid w:val="00A47E17"/>
    <w:rsid w:val="00A57A68"/>
    <w:rsid w:val="00A85E83"/>
    <w:rsid w:val="00AB181E"/>
    <w:rsid w:val="00AC26B4"/>
    <w:rsid w:val="00B00FF7"/>
    <w:rsid w:val="00B34D38"/>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36540"/>
    <w:rsid w:val="00D41148"/>
    <w:rsid w:val="00D419A8"/>
    <w:rsid w:val="00D43EFD"/>
    <w:rsid w:val="00D615ED"/>
    <w:rsid w:val="00D73F73"/>
    <w:rsid w:val="00D76C5F"/>
    <w:rsid w:val="00D80F38"/>
    <w:rsid w:val="00D84B0C"/>
    <w:rsid w:val="00D96BDB"/>
    <w:rsid w:val="00DC4BE5"/>
    <w:rsid w:val="00DD11F8"/>
    <w:rsid w:val="00DE5DA3"/>
    <w:rsid w:val="00E1531A"/>
    <w:rsid w:val="00E241B7"/>
    <w:rsid w:val="00E42A0C"/>
    <w:rsid w:val="00E73ED3"/>
    <w:rsid w:val="00E7612F"/>
    <w:rsid w:val="00E8788F"/>
    <w:rsid w:val="00E879F4"/>
    <w:rsid w:val="00EB5787"/>
    <w:rsid w:val="00ED6EA9"/>
    <w:rsid w:val="00EF09AE"/>
    <w:rsid w:val="00EF285F"/>
    <w:rsid w:val="00F01447"/>
    <w:rsid w:val="00F071EB"/>
    <w:rsid w:val="00F21733"/>
    <w:rsid w:val="00F30326"/>
    <w:rsid w:val="00F32568"/>
    <w:rsid w:val="00F34095"/>
    <w:rsid w:val="00F611E9"/>
    <w:rsid w:val="00F8193B"/>
    <w:rsid w:val="00F95BAE"/>
    <w:rsid w:val="00FC20AB"/>
    <w:rsid w:val="00FF6E9B"/>
    <w:rsid w:val="02E7C6F8"/>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DFF04E7"/>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EEDDE92"/>
    <w:rsid w:val="6F416B95"/>
    <w:rsid w:val="75DDDEAD"/>
    <w:rsid w:val="760E5F3E"/>
    <w:rsid w:val="78B6041B"/>
    <w:rsid w:val="79D85F74"/>
    <w:rsid w:val="7AB855E2"/>
    <w:rsid w:val="7AC65BFC"/>
    <w:rsid w:val="7D761C62"/>
    <w:rsid w:val="7DEC164F"/>
    <w:rsid w:val="7EF312A6"/>
    <w:rsid w:val="AFF772C3"/>
    <w:rsid w:val="BFE6B046"/>
    <w:rsid w:val="DFAFA9F0"/>
    <w:rsid w:val="EF2E9831"/>
    <w:rsid w:val="FDFB1150"/>
    <w:rsid w:val="FE67FE3B"/>
    <w:rsid w:val="FF6F9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12</Pages>
  <Words>3591</Words>
  <Characters>3381</Characters>
  <Lines>28</Lines>
  <Paragraphs>13</Paragraphs>
  <TotalTime>2</TotalTime>
  <ScaleCrop>false</ScaleCrop>
  <LinksUpToDate>false</LinksUpToDate>
  <CharactersWithSpaces>6959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2022-02-24T02:26:00Z</dcterms:created>
  <dc:creator>微软中国</dc:creator>
  <cp:lastModifiedBy>kylin</cp:lastModifiedBy>
  <cp:lastPrinted>2022-03-01T17:33:00Z</cp:lastPrinted>
  <dcterms:modified xsi:type="dcterms:W3CDTF">2022-03-07T11:15:43Z</dcterms:modified>
  <dc:title>人力资源和社会保障部机关2015年录用公务员面试公告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