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both"/>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上海</w:t>
      </w:r>
      <w:r>
        <w:rPr>
          <w:rFonts w:hint="eastAsia" w:ascii="方正小标宋_GBK" w:eastAsia="方正小标宋_GBK" w:hAnsiTheme="minorEastAsia"/>
          <w:bCs/>
          <w:spacing w:val="-4"/>
          <w:sz w:val="44"/>
          <w:szCs w:val="44"/>
        </w:rPr>
        <w:t>调查总队202</w:t>
      </w:r>
      <w:r>
        <w:rPr>
          <w:rFonts w:hint="default"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sz w:val="32"/>
          <w:szCs w:val="32"/>
          <w:shd w:val="clear" w:color="auto" w:fill="FFFFFF"/>
          <w:lang w:eastAsia="zh-CN"/>
        </w:rPr>
        <w:t>上海</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firstLine="643"/>
        <w:rPr>
          <w:rFonts w:hint="eastAsia" w:eastAsia="黑体"/>
          <w:sz w:val="32"/>
          <w:szCs w:val="32"/>
          <w:highlight w:val="yellow"/>
          <w:u w:val="single"/>
          <w:shd w:val="clear" w:color="auto" w:fill="FFFFFF"/>
        </w:rPr>
      </w:pPr>
      <w:r>
        <w:rPr>
          <w:rFonts w:hint="eastAsia" w:eastAsia="黑体"/>
          <w:sz w:val="32"/>
          <w:szCs w:val="32"/>
          <w:shd w:val="clear" w:color="auto" w:fill="FFFFFF"/>
          <w:lang w:eastAsia="zh-CN"/>
        </w:rPr>
        <w:t>一、</w:t>
      </w:r>
      <w:r>
        <w:rPr>
          <w:rFonts w:eastAsia="黑体"/>
          <w:sz w:val="32"/>
          <w:szCs w:val="32"/>
          <w:shd w:val="clear" w:color="auto" w:fill="FFFFFF"/>
        </w:rPr>
        <w:t>面试名单</w:t>
      </w:r>
    </w:p>
    <w:p>
      <w:pPr>
        <w:shd w:val="solid" w:color="FFFFFF" w:fill="auto"/>
        <w:autoSpaceDN w:val="0"/>
        <w:spacing w:line="600" w:lineRule="exact"/>
        <w:ind w:left="643"/>
        <w:rPr>
          <w:rFonts w:hint="eastAsia" w:eastAsia="黑体"/>
          <w:sz w:val="32"/>
          <w:szCs w:val="32"/>
          <w:highlight w:val="yellow"/>
          <w:u w:val="single"/>
          <w:shd w:val="clear" w:color="auto" w:fill="FFFFFF"/>
        </w:rPr>
      </w:pPr>
      <w:r>
        <w:rPr>
          <w:rFonts w:hint="eastAsia" w:eastAsia="仿宋_GB2312"/>
          <w:sz w:val="32"/>
          <w:szCs w:val="32"/>
        </w:rPr>
        <w:t>详见</w:t>
      </w:r>
      <w:r>
        <w:rPr>
          <w:rFonts w:eastAsia="仿宋_GB2312"/>
          <w:sz w:val="32"/>
          <w:szCs w:val="32"/>
        </w:rPr>
        <w:t>附件</w:t>
      </w:r>
      <w:r>
        <w:rPr>
          <w:rFonts w:hint="eastAsia" w:eastAsia="仿宋_GB2312"/>
          <w:sz w:val="32"/>
          <w:szCs w:val="32"/>
        </w:rPr>
        <w:t>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rPr>
        <w:t>2</w:t>
      </w:r>
      <w:r>
        <w:rPr>
          <w:rFonts w:hint="eastAsia" w:ascii="仿宋_GB2312" w:eastAsia="仿宋_GB2312"/>
          <w:b/>
          <w:sz w:val="32"/>
          <w:szCs w:val="32"/>
          <w:shd w:val="clear" w:color="auto" w:fill="FFFFFF"/>
        </w:rPr>
        <w:t>年</w:t>
      </w:r>
      <w:r>
        <w:rPr>
          <w:rFonts w:hint="default"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rPr>
        <w:t>10</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前确认是否参加面试，确认方式为电子邮件（或传真）。要求如下：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hint="eastAsia" w:ascii="仿宋_GB2312" w:hAnsi="Calibri" w:eastAsia="仿宋_GB2312" w:cs="黑体"/>
          <w:sz w:val="32"/>
          <w:szCs w:val="32"/>
          <w:lang w:val="en-US" w:eastAsia="zh-CN"/>
        </w:rPr>
        <w:t>305260829@qq.com</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（或传真至</w:t>
      </w:r>
      <w:r>
        <w:rPr>
          <w:rFonts w:ascii="仿宋_GB2312" w:hAnsi="宋体" w:eastAsia="仿宋_GB2312"/>
          <w:color w:val="000000"/>
          <w:sz w:val="32"/>
          <w:szCs w:val="32"/>
          <w:shd w:val="clear" w:color="auto" w:fill="FFFFFF"/>
        </w:rPr>
        <w:t>021-53851552</w:t>
      </w:r>
      <w:r>
        <w:rPr>
          <w:rFonts w:hint="eastAsia" w:ascii="仿宋_GB2312" w:eastAsia="仿宋_GB2312"/>
          <w:color w:val="000000"/>
          <w:sz w:val="32"/>
          <w:szCs w:val="32"/>
          <w:shd w:val="clear" w:color="auto" w:fill="FFFFFF"/>
        </w:rPr>
        <w:t>）</w:t>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w:t>
      </w:r>
      <w:r>
        <w:rPr>
          <w:rFonts w:hint="eastAsia" w:ascii="仿宋_GB2312" w:eastAsia="仿宋_GB2312"/>
          <w:sz w:val="32"/>
          <w:szCs w:val="32"/>
          <w:shd w:val="clear" w:color="auto" w:fill="FFFFFF"/>
          <w:lang w:eastAsia="zh-CN"/>
        </w:rPr>
        <w:t>国家统计局</w:t>
      </w:r>
      <w:r>
        <w:rPr>
          <w:rFonts w:ascii="仿宋_GB2312" w:eastAsia="仿宋_GB2312"/>
          <w:sz w:val="32"/>
          <w:szCs w:val="32"/>
          <w:shd w:val="clear" w:color="auto" w:fill="FFFFFF"/>
        </w:rPr>
        <w:t>上海调查总队</w:t>
      </w:r>
      <w:r>
        <w:rPr>
          <w:rFonts w:hint="eastAsia" w:ascii="仿宋_GB2312" w:eastAsia="仿宋_GB2312"/>
          <w:sz w:val="32"/>
          <w:szCs w:val="32"/>
          <w:shd w:val="clear" w:color="auto" w:fill="FFFFFF"/>
        </w:rPr>
        <w:t>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。如网上报名时填报的通讯地址、联系方式等信息发生变化，请在电子邮件和传真中注明。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10</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传真至</w:t>
      </w:r>
      <w:r>
        <w:rPr>
          <w:rFonts w:ascii="仿宋_GB2312" w:hAnsi="宋体" w:eastAsia="仿宋_GB2312"/>
          <w:color w:val="000000"/>
          <w:sz w:val="32"/>
          <w:szCs w:val="32"/>
          <w:shd w:val="clear" w:color="auto" w:fill="FFFFFF"/>
        </w:rPr>
        <w:t>021-53851552</w:t>
      </w:r>
      <w:r>
        <w:rPr>
          <w:rFonts w:hint="eastAsia" w:ascii="仿宋_GB2312" w:eastAsia="仿宋_GB2312"/>
          <w:color w:val="000000"/>
          <w:sz w:val="32"/>
          <w:szCs w:val="32"/>
          <w:shd w:val="clear" w:color="auto" w:fill="FFFFFF"/>
        </w:rPr>
        <w:t>或发送扫描件至</w:t>
      </w:r>
      <w:r>
        <w:rPr>
          <w:rFonts w:hint="eastAsia" w:ascii="仿宋_GB2312" w:hAnsi="Calibri" w:eastAsia="仿宋_GB2312" w:cs="黑体"/>
          <w:sz w:val="32"/>
          <w:szCs w:val="32"/>
          <w:lang w:val="en-US" w:eastAsia="zh-CN"/>
        </w:rPr>
        <w:t>305260829@qq.com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hd w:val="solid" w:color="FFFFFF" w:fill="auto"/>
        <w:autoSpaceDN w:val="0"/>
        <w:spacing w:line="600" w:lineRule="exact"/>
        <w:ind w:firstLine="643"/>
        <w:rPr>
          <w:rFonts w:hint="eastAsia" w:eastAsia="仿宋_GB2312"/>
          <w:sz w:val="32"/>
          <w:szCs w:val="32"/>
        </w:rPr>
      </w:pPr>
      <w:r>
        <w:rPr>
          <w:rFonts w:hint="eastAsia" w:eastAsia="仿宋_GB2312"/>
          <w:sz w:val="32"/>
          <w:szCs w:val="32"/>
        </w:rPr>
        <w:t>请考生于2021年3月</w:t>
      </w:r>
      <w:r>
        <w:rPr>
          <w:rFonts w:hint="eastAsia" w:eastAsia="仿宋_GB2312"/>
          <w:sz w:val="32"/>
          <w:szCs w:val="32"/>
          <w:lang w:val="en-US" w:eastAsia="zh-CN"/>
        </w:rPr>
        <w:t>11</w:t>
      </w:r>
      <w:r>
        <w:rPr>
          <w:rFonts w:hint="eastAsia" w:eastAsia="仿宋_GB2312"/>
          <w:sz w:val="32"/>
          <w:szCs w:val="32"/>
        </w:rPr>
        <w:t>日前将以下材料扫描件发送电子邮件到</w:t>
      </w:r>
      <w:r>
        <w:rPr>
          <w:rFonts w:hint="eastAsia" w:eastAsia="仿宋_GB2312"/>
          <w:sz w:val="32"/>
          <w:szCs w:val="32"/>
          <w:lang w:val="en-US" w:eastAsia="zh-CN"/>
        </w:rPr>
        <w:t>305260829@qq.com</w:t>
      </w:r>
      <w:r>
        <w:rPr>
          <w:rFonts w:hint="eastAsia" w:eastAsia="仿宋_GB2312"/>
          <w:sz w:val="32"/>
          <w:szCs w:val="32"/>
        </w:rPr>
        <w:t>接受资格复审，邮件标题注明“XXX公务员面试资格复审材料”。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29</w:t>
      </w:r>
      <w:r>
        <w:rPr>
          <w:rFonts w:hint="eastAsia" w:ascii="仿宋_GB2312" w:eastAsia="仿宋_GB2312"/>
          <w:sz w:val="32"/>
          <w:szCs w:val="32"/>
          <w:shd w:val="clear" w:color="auto" w:fill="FFFFFF"/>
        </w:rPr>
        <w:t>日至</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30</w:t>
      </w:r>
      <w:r>
        <w:rPr>
          <w:rFonts w:hint="eastAsia" w:ascii="仿宋_GB2312" w:eastAsia="仿宋_GB2312"/>
          <w:sz w:val="32"/>
          <w:szCs w:val="32"/>
          <w:shd w:val="clear" w:color="auto" w:fill="FFFFFF"/>
        </w:rPr>
        <w:t>日进行，每日上午9：00开始。参加面试的考生须于当日上午8：</w:t>
      </w:r>
      <w:r>
        <w:rPr>
          <w:rFonts w:hint="eastAsia" w:ascii="仿宋_GB2312" w:eastAsia="仿宋_GB2312"/>
          <w:sz w:val="32"/>
          <w:szCs w:val="32"/>
          <w:shd w:val="clear" w:color="auto" w:fill="FFFFFF"/>
          <w:lang w:val="en-US" w:eastAsia="zh-CN"/>
        </w:rPr>
        <w:t>00</w:t>
      </w:r>
      <w:r>
        <w:rPr>
          <w:rFonts w:hint="eastAsia" w:ascii="仿宋_GB2312" w:eastAsia="仿宋_GB2312"/>
          <w:sz w:val="32"/>
          <w:szCs w:val="32"/>
          <w:shd w:val="clear" w:color="auto" w:fill="FFFFFF"/>
        </w:rPr>
        <w:t>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国家统计局局上海调查总队，地址：上海市威海路48号民生银行大楼17楼1701室。乘车方式：地铁1号、2号、8号线人民广场站下；公交23、49、71、109、112、123路人民广场站下。</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b/>
          <w:sz w:val="32"/>
          <w:szCs w:val="32"/>
        </w:rPr>
        <w:t>比例低于3:1的，考生面试成绩应达到</w:t>
      </w:r>
      <w:r>
        <w:rPr>
          <w:rFonts w:ascii="仿宋_GB2312" w:hAnsi="黑体" w:eastAsia="仿宋_GB2312"/>
          <w:b/>
          <w:sz w:val="32"/>
          <w:szCs w:val="32"/>
        </w:rPr>
        <w:t>60</w:t>
      </w:r>
      <w:r>
        <w:rPr>
          <w:rFonts w:hint="eastAsia" w:ascii="仿宋_GB2312" w:hAnsi="黑体" w:eastAsia="仿宋_GB2312"/>
          <w:b/>
          <w:sz w:val="32"/>
          <w:szCs w:val="32"/>
        </w:rPr>
        <w:t>分</w:t>
      </w:r>
      <w:r>
        <w:rPr>
          <w:rFonts w:hint="eastAsia" w:ascii="黑体" w:hAnsi="黑体" w:eastAsia="黑体"/>
          <w:b/>
          <w:sz w:val="32"/>
          <w:szCs w:val="32"/>
        </w:rPr>
        <w:t>，</w:t>
      </w:r>
      <w:r>
        <w:rPr>
          <w:rFonts w:hint="eastAsia" w:ascii="仿宋_GB2312" w:hAnsi="黑体" w:eastAsia="仿宋_GB2312"/>
          <w:b/>
          <w:sz w:val="32"/>
          <w:szCs w:val="32"/>
        </w:rPr>
        <w:t>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spacing w:line="600" w:lineRule="exact"/>
        <w:ind w:firstLine="600"/>
        <w:rPr>
          <w:rFonts w:hint="eastAsia" w:ascii="仿宋_GB2312" w:eastAsia="仿宋_GB2312"/>
          <w:szCs w:val="32"/>
          <w:shd w:val="clear" w:color="auto" w:fill="FFFFFF"/>
        </w:rPr>
      </w:pPr>
      <w:r>
        <w:rPr>
          <w:rFonts w:ascii="仿宋_GB2312" w:eastAsia="仿宋_GB2312"/>
          <w:snapToGrid w:val="0"/>
          <w:kern w:val="0"/>
          <w:sz w:val="32"/>
          <w:szCs w:val="32"/>
        </w:rPr>
        <w:t>体检于4</w:t>
      </w:r>
      <w:r>
        <w:rPr>
          <w:rFonts w:hint="eastAsia" w:ascii="仿宋_GB2312" w:eastAsia="仿宋_GB2312"/>
          <w:snapToGrid w:val="0"/>
          <w:kern w:val="0"/>
          <w:sz w:val="32"/>
          <w:szCs w:val="32"/>
        </w:rPr>
        <w:t>月</w:t>
      </w:r>
      <w:r>
        <w:rPr>
          <w:rFonts w:hint="eastAsia" w:ascii="仿宋_GB2312" w:eastAsia="仿宋_GB2312"/>
          <w:snapToGrid w:val="0"/>
          <w:kern w:val="0"/>
          <w:sz w:val="32"/>
          <w:szCs w:val="32"/>
          <w:lang w:eastAsia="zh-CN"/>
        </w:rPr>
        <w:t>中上</w:t>
      </w:r>
      <w:r>
        <w:rPr>
          <w:rFonts w:ascii="仿宋_GB2312" w:eastAsia="仿宋_GB2312"/>
          <w:snapToGrid w:val="0"/>
          <w:kern w:val="0"/>
          <w:sz w:val="32"/>
          <w:szCs w:val="32"/>
        </w:rPr>
        <w:t>旬进行</w:t>
      </w:r>
      <w:r>
        <w:rPr>
          <w:rFonts w:hint="eastAsia" w:ascii="仿宋_GB2312" w:eastAsia="仿宋_GB2312"/>
          <w:snapToGrid w:val="0"/>
          <w:kern w:val="0"/>
          <w:sz w:val="32"/>
          <w:szCs w:val="32"/>
        </w:rPr>
        <w:t>，具体时间另行通知。届时统一前往，请考生合理安排好行程，注意安全。</w:t>
      </w:r>
      <w:r>
        <w:rPr>
          <w:rFonts w:ascii="仿宋_GB2312" w:eastAsia="仿宋_GB2312"/>
          <w:snapToGrid w:val="0"/>
          <w:kern w:val="0"/>
          <w:sz w:val="32"/>
          <w:szCs w:val="32"/>
        </w:rPr>
        <w:t>体检费用由</w:t>
      </w:r>
      <w:r>
        <w:rPr>
          <w:rFonts w:hint="eastAsia" w:ascii="仿宋_GB2312" w:eastAsia="仿宋_GB2312"/>
          <w:snapToGrid w:val="0"/>
          <w:kern w:val="0"/>
          <w:sz w:val="32"/>
          <w:szCs w:val="32"/>
        </w:rPr>
        <w:t>个人</w:t>
      </w:r>
      <w:r>
        <w:rPr>
          <w:rFonts w:ascii="仿宋_GB2312" w:eastAsia="仿宋_GB2312"/>
          <w:snapToGrid w:val="0"/>
          <w:kern w:val="0"/>
          <w:sz w:val="32"/>
          <w:szCs w:val="32"/>
        </w:rPr>
        <w:t>承担</w:t>
      </w:r>
      <w:r>
        <w:rPr>
          <w:rFonts w:hint="eastAsia" w:ascii="仿宋_GB2312" w:eastAsia="仿宋_GB2312"/>
          <w:snapToGrid w:val="0"/>
          <w:kern w:val="0"/>
          <w:sz w:val="32"/>
          <w:szCs w:val="32"/>
        </w:rPr>
        <w:t>。</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b w:val="0"/>
          <w:bCs w:val="0"/>
          <w:color w:val="auto"/>
          <w:sz w:val="32"/>
          <w:szCs w:val="32"/>
          <w:highlight w:val="none"/>
        </w:rPr>
      </w:pPr>
      <w:r>
        <w:rPr>
          <w:rFonts w:hint="eastAsia" w:eastAsia="仿宋_GB2312"/>
          <w:sz w:val="32"/>
          <w:szCs w:val="32"/>
        </w:rPr>
        <w:t>（一）</w:t>
      </w:r>
      <w:r>
        <w:rPr>
          <w:rFonts w:hint="eastAsia" w:eastAsia="仿宋_GB2312"/>
          <w:b w:val="0"/>
          <w:bCs w:val="0"/>
          <w:color w:val="auto"/>
          <w:sz w:val="32"/>
          <w:szCs w:val="32"/>
          <w:highlight w:val="none"/>
        </w:rPr>
        <w:t>根据新冠肺炎疫情防控工作有关要求，参加面试的考生到考点报到时须提供健康码“绿码”、</w:t>
      </w:r>
      <w:r>
        <w:rPr>
          <w:rFonts w:eastAsia="仿宋_GB2312"/>
          <w:b w:val="0"/>
          <w:bCs w:val="0"/>
          <w:color w:val="auto"/>
          <w:sz w:val="32"/>
          <w:szCs w:val="32"/>
          <w:highlight w:val="none"/>
        </w:rPr>
        <w:t>行程码</w:t>
      </w:r>
      <w:r>
        <w:rPr>
          <w:rFonts w:hint="eastAsia" w:eastAsia="仿宋_GB2312"/>
          <w:b w:val="0"/>
          <w:bCs w:val="0"/>
          <w:color w:val="auto"/>
          <w:sz w:val="32"/>
          <w:szCs w:val="32"/>
          <w:highlight w:val="none"/>
        </w:rPr>
        <w:t>“绿码”</w:t>
      </w:r>
      <w:r>
        <w:rPr>
          <w:rFonts w:hint="eastAsia" w:ascii="仿宋_GB2312" w:eastAsia="仿宋_GB2312"/>
          <w:b w:val="0"/>
          <w:bCs w:val="0"/>
          <w:color w:val="auto"/>
          <w:sz w:val="32"/>
          <w:szCs w:val="32"/>
          <w:highlight w:val="none"/>
        </w:rPr>
        <w:t>及72小时内新冠病毒核酸检测阴性证明，自备口罩（不带呼</w:t>
      </w:r>
      <w:r>
        <w:rPr>
          <w:rFonts w:hint="eastAsia" w:eastAsia="仿宋_GB2312"/>
          <w:b w:val="0"/>
          <w:bCs w:val="0"/>
          <w:color w:val="auto"/>
          <w:sz w:val="32"/>
          <w:szCs w:val="32"/>
          <w:highlight w:val="none"/>
        </w:rPr>
        <w:t>吸阀），按要求测量体温，资格审查</w:t>
      </w:r>
      <w:r>
        <w:rPr>
          <w:rFonts w:hint="eastAsia" w:ascii="仿宋_GB2312" w:eastAsia="仿宋_GB2312"/>
          <w:b w:val="0"/>
          <w:bCs w:val="0"/>
          <w:color w:val="auto"/>
          <w:sz w:val="32"/>
          <w:szCs w:val="32"/>
          <w:highlight w:val="none"/>
        </w:rPr>
        <w:t>、</w:t>
      </w:r>
      <w:r>
        <w:rPr>
          <w:rFonts w:hint="eastAsia" w:eastAsia="仿宋_GB2312"/>
          <w:b w:val="0"/>
          <w:bCs w:val="0"/>
          <w:color w:val="auto"/>
          <w:sz w:val="32"/>
          <w:szCs w:val="32"/>
          <w:highlight w:val="none"/>
        </w:rPr>
        <w:t>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上海</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（四）</w:t>
      </w:r>
      <w:r>
        <w:rPr>
          <w:rFonts w:hint="eastAsia" w:eastAsia="仿宋_GB2312"/>
          <w:sz w:val="32"/>
          <w:szCs w:val="32"/>
        </w:rPr>
        <w:t>如疫情防控形势和要求出现变化，我们将相应调整面试时间等事项并及时告知，请务必保持通讯畅通</w:t>
      </w:r>
      <w:r>
        <w:rPr>
          <w:rFonts w:hint="eastAsia" w:eastAsia="仿宋_GB2312"/>
          <w:sz w:val="32"/>
          <w:szCs w:val="32"/>
          <w:lang w:eastAsia="zh-CN"/>
        </w:rPr>
        <w:t>。</w:t>
      </w:r>
    </w:p>
    <w:p>
      <w:pPr>
        <w:spacing w:line="540" w:lineRule="exact"/>
        <w:ind w:firstLine="640" w:firstLineChars="200"/>
        <w:rPr>
          <w:rFonts w:eastAsia="仿宋_GB2312"/>
          <w:sz w:val="32"/>
          <w:szCs w:val="32"/>
        </w:rPr>
      </w:pPr>
      <w:r>
        <w:rPr>
          <w:rFonts w:hint="eastAsia" w:eastAsia="仿宋_GB2312"/>
          <w:sz w:val="32"/>
          <w:szCs w:val="32"/>
        </w:rPr>
        <w:t>（</w:t>
      </w:r>
      <w:r>
        <w:rPr>
          <w:rFonts w:hint="eastAsia" w:eastAsia="仿宋_GB2312"/>
          <w:sz w:val="32"/>
          <w:szCs w:val="32"/>
          <w:lang w:eastAsia="zh-CN"/>
        </w:rPr>
        <w:t>五</w:t>
      </w:r>
      <w:r>
        <w:rPr>
          <w:rFonts w:hint="eastAsia" w:eastAsia="仿宋_GB2312"/>
          <w:sz w:val="32"/>
          <w:szCs w:val="32"/>
        </w:rPr>
        <w:t>）</w:t>
      </w:r>
      <w:r>
        <w:rPr>
          <w:rFonts w:eastAsia="仿宋_GB2312"/>
          <w:sz w:val="32"/>
          <w:szCs w:val="32"/>
        </w:rPr>
        <w:t>建议来沪参加面试考生在沪</w:t>
      </w:r>
      <w:r>
        <w:rPr>
          <w:rFonts w:hint="eastAsia" w:eastAsia="仿宋_GB2312"/>
          <w:sz w:val="32"/>
          <w:szCs w:val="32"/>
        </w:rPr>
        <w:t>期间</w:t>
      </w:r>
      <w:r>
        <w:rPr>
          <w:rFonts w:hint="eastAsia" w:eastAsia="仿宋_GB2312"/>
          <w:sz w:val="32"/>
          <w:szCs w:val="32"/>
          <w:lang w:eastAsia="zh-CN"/>
        </w:rPr>
        <w:t>，</w:t>
      </w:r>
      <w:r>
        <w:rPr>
          <w:rFonts w:eastAsia="仿宋_GB2312"/>
          <w:sz w:val="32"/>
          <w:szCs w:val="32"/>
        </w:rPr>
        <w:t>以单独备考为主，少去</w:t>
      </w:r>
      <w:r>
        <w:rPr>
          <w:rFonts w:hint="eastAsia" w:eastAsia="仿宋_GB2312"/>
          <w:sz w:val="32"/>
          <w:szCs w:val="32"/>
        </w:rPr>
        <w:t>人员</w:t>
      </w:r>
      <w:r>
        <w:rPr>
          <w:rFonts w:eastAsia="仿宋_GB2312"/>
          <w:sz w:val="32"/>
          <w:szCs w:val="32"/>
        </w:rPr>
        <w:t>聚集场所，</w:t>
      </w:r>
      <w:r>
        <w:rPr>
          <w:rFonts w:hint="eastAsia" w:eastAsia="仿宋_GB2312"/>
          <w:sz w:val="32"/>
          <w:szCs w:val="32"/>
        </w:rPr>
        <w:t>减少亲友</w:t>
      </w:r>
      <w:r>
        <w:rPr>
          <w:rFonts w:eastAsia="仿宋_GB2312"/>
          <w:sz w:val="32"/>
          <w:szCs w:val="32"/>
        </w:rPr>
        <w:t>同学互访，并在住宿、</w:t>
      </w:r>
      <w:r>
        <w:rPr>
          <w:rFonts w:hint="eastAsia" w:eastAsia="仿宋_GB2312"/>
          <w:sz w:val="32"/>
          <w:szCs w:val="32"/>
        </w:rPr>
        <w:t>用餐</w:t>
      </w:r>
      <w:r>
        <w:rPr>
          <w:rFonts w:eastAsia="仿宋_GB2312"/>
          <w:sz w:val="32"/>
          <w:szCs w:val="32"/>
        </w:rPr>
        <w:t>、交通及购物等过程中主动记录</w:t>
      </w:r>
      <w:r>
        <w:rPr>
          <w:rFonts w:hint="eastAsia" w:eastAsia="仿宋_GB2312"/>
          <w:sz w:val="32"/>
          <w:szCs w:val="32"/>
        </w:rPr>
        <w:t>行程轨迹</w:t>
      </w:r>
      <w:r>
        <w:rPr>
          <w:rFonts w:eastAsia="仿宋_GB2312"/>
          <w:sz w:val="32"/>
          <w:szCs w:val="32"/>
        </w:rPr>
        <w:t>，降低风险，确保身体健康，以饱满的精神状态参加面试。</w:t>
      </w:r>
    </w:p>
    <w:p>
      <w:pPr>
        <w:spacing w:line="600" w:lineRule="exact"/>
        <w:ind w:firstLine="640" w:firstLineChars="200"/>
        <w:rPr>
          <w:rFonts w:hint="eastAsia" w:eastAsia="仿宋_GB2312"/>
          <w:sz w:val="32"/>
          <w:szCs w:val="32"/>
        </w:rPr>
      </w:pP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szCs w:val="32"/>
          <w:lang w:val="en-US" w:eastAsia="zh-CN"/>
        </w:rPr>
        <w:t>021</w:t>
      </w:r>
      <w:r>
        <w:rPr>
          <w:rFonts w:hint="eastAsia" w:ascii="仿宋_GB2312" w:eastAsia="仿宋_GB2312"/>
          <w:sz w:val="32"/>
        </w:rPr>
        <w:t>-</w:t>
      </w:r>
      <w:r>
        <w:rPr>
          <w:rFonts w:hint="eastAsia" w:ascii="仿宋_GB2312" w:eastAsia="仿宋_GB2312"/>
          <w:sz w:val="32"/>
          <w:lang w:val="en-US" w:eastAsia="zh-CN"/>
        </w:rPr>
        <w:t>53857190，</w:t>
      </w:r>
      <w:r>
        <w:rPr>
          <w:rFonts w:hint="eastAsia" w:ascii="仿宋_GB2312" w:hAnsi="仿宋_GB2312" w:eastAsia="仿宋_GB2312"/>
          <w:sz w:val="32"/>
          <w:szCs w:val="32"/>
          <w:shd w:val="clear" w:color="auto" w:fill="FFFFFF"/>
        </w:rPr>
        <w:t>021-5385</w:t>
      </w:r>
      <w:r>
        <w:rPr>
          <w:rFonts w:ascii="仿宋_GB2312" w:hAnsi="仿宋_GB2312" w:eastAsia="仿宋_GB2312"/>
          <w:sz w:val="32"/>
          <w:szCs w:val="32"/>
          <w:shd w:val="clear" w:color="auto" w:fill="FFFFFF"/>
        </w:rPr>
        <w:t>7009</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w:t>
      </w:r>
      <w:r>
        <w:rPr>
          <w:rFonts w:ascii="仿宋_GB2312" w:hAnsi="宋体" w:eastAsia="仿宋_GB2312"/>
          <w:color w:val="000000"/>
          <w:sz w:val="32"/>
          <w:szCs w:val="32"/>
          <w:shd w:val="clear" w:color="auto" w:fill="FFFFFF"/>
        </w:rPr>
        <w:t>021-53851552</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580" w:lineRule="exact"/>
        <w:ind w:firstLine="640" w:firstLineChars="200"/>
        <w:rPr>
          <w:rFonts w:eastAsia="仿宋_GB2312"/>
          <w:sz w:val="32"/>
        </w:rPr>
      </w:pPr>
      <w:r>
        <w:rPr>
          <w:rFonts w:hint="eastAsia" w:eastAsia="仿宋_GB2312"/>
          <w:sz w:val="32"/>
        </w:rPr>
        <w:t xml:space="preserve">附件：1. </w:t>
      </w:r>
      <w:r>
        <w:rPr>
          <w:rFonts w:eastAsia="仿宋_GB2312"/>
          <w:sz w:val="32"/>
        </w:rPr>
        <w:t>面试分数线及进入面试人员名单</w:t>
      </w:r>
    </w:p>
    <w:p>
      <w:pPr>
        <w:spacing w:line="540" w:lineRule="exact"/>
        <w:ind w:firstLine="1600" w:firstLineChars="500"/>
        <w:rPr>
          <w:rFonts w:eastAsia="仿宋_GB2312"/>
          <w:sz w:val="32"/>
        </w:rPr>
      </w:pPr>
      <w:r>
        <w:rPr>
          <w:rFonts w:hint="eastAsia" w:eastAsia="仿宋_GB2312"/>
          <w:sz w:val="32"/>
        </w:rPr>
        <w:t>2.</w:t>
      </w:r>
      <w:r>
        <w:rPr>
          <w:rFonts w:eastAsia="仿宋_GB2312"/>
          <w:sz w:val="32"/>
        </w:rPr>
        <w:t xml:space="preserve"> </w:t>
      </w:r>
      <w:r>
        <w:rPr>
          <w:rFonts w:hint="eastAsia" w:eastAsia="仿宋_GB2312"/>
          <w:sz w:val="32"/>
        </w:rPr>
        <w:t>面试确认内容（样式）</w:t>
      </w:r>
    </w:p>
    <w:p>
      <w:pPr>
        <w:spacing w:line="540" w:lineRule="exact"/>
        <w:ind w:firstLine="1600" w:firstLineChars="500"/>
        <w:rPr>
          <w:rFonts w:eastAsia="仿宋_GB2312"/>
          <w:sz w:val="32"/>
        </w:rPr>
      </w:pPr>
      <w:r>
        <w:rPr>
          <w:rFonts w:eastAsia="仿宋_GB2312"/>
          <w:sz w:val="32"/>
        </w:rPr>
        <w:t>3</w:t>
      </w:r>
      <w:r>
        <w:rPr>
          <w:rFonts w:hint="eastAsia" w:eastAsia="仿宋_GB2312"/>
          <w:sz w:val="32"/>
        </w:rPr>
        <w:t>. 放弃面试资格声明（样式）</w:t>
      </w: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上海</w:t>
      </w:r>
      <w:r>
        <w:rPr>
          <w:rFonts w:hint="eastAsia" w:ascii="仿宋_GB2312" w:eastAsia="仿宋_GB2312"/>
          <w:sz w:val="32"/>
          <w:szCs w:val="32"/>
          <w:shd w:val="clear" w:color="auto" w:fill="FFFFFF"/>
        </w:rPr>
        <w:t xml:space="preserve">调查总队                         </w:t>
      </w:r>
    </w:p>
    <w:p>
      <w:pPr>
        <w:spacing w:line="600" w:lineRule="exact"/>
        <w:rPr>
          <w:rFonts w:hint="eastAsia" w:ascii="黑体" w:hAnsi="黑体" w:eastAsia="黑体"/>
          <w:bCs/>
          <w:color w:val="000000"/>
          <w:spacing w:val="8"/>
          <w:sz w:val="32"/>
          <w:szCs w:val="32"/>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7</w:t>
      </w:r>
      <w:bookmarkStart w:id="1" w:name="_GoBack"/>
      <w:bookmarkEnd w:id="1"/>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hint="eastAsia" w:ascii="黑体" w:hAnsi="黑体"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ascii="方正小标宋简体" w:eastAsia="方正小标宋简体"/>
          <w:bCs/>
          <w:color w:val="000000"/>
          <w:spacing w:val="8"/>
          <w:sz w:val="44"/>
          <w:szCs w:val="44"/>
        </w:rPr>
        <w:t>面试分数线及进入面试人员名单</w:t>
      </w:r>
    </w:p>
    <w:p>
      <w:pPr>
        <w:spacing w:line="600" w:lineRule="exact"/>
        <w:rPr>
          <w:rFonts w:eastAsia="黑体"/>
          <w:bCs/>
          <w:color w:val="000000"/>
          <w:spacing w:val="8"/>
          <w:sz w:val="32"/>
          <w:szCs w:val="32"/>
        </w:rPr>
      </w:pPr>
    </w:p>
    <w:tbl>
      <w:tblPr>
        <w:tblStyle w:val="8"/>
        <w:tblW w:w="8645" w:type="dxa"/>
        <w:jc w:val="center"/>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4"/>
        <w:gridCol w:w="1134"/>
        <w:gridCol w:w="1134"/>
        <w:gridCol w:w="1984"/>
        <w:gridCol w:w="1370"/>
        <w:gridCol w:w="789"/>
      </w:tblGrid>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1" w:hRule="atLeast"/>
          <w:jc w:val="center"/>
        </w:trPr>
        <w:tc>
          <w:tcPr>
            <w:tcW w:w="2234"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l2br w:val="nil"/>
              <w:tr2bl w:val="nil"/>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1984"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370"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restart"/>
            <w:tcBorders>
              <w:tl2br w:val="nil"/>
              <w:tr2bl w:val="nil"/>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浦东调查队业务处室四级主任科员及以下（400110109001）</w:t>
            </w:r>
          </w:p>
        </w:tc>
        <w:tc>
          <w:tcPr>
            <w:tcW w:w="1134" w:type="dxa"/>
            <w:vMerge w:val="restart"/>
            <w:tcBorders>
              <w:tl2br w:val="nil"/>
              <w:tr2bl w:val="nil"/>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rPr>
              <w:t>131.2</w:t>
            </w: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陆思瑶</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135211191705430</w:t>
            </w:r>
          </w:p>
        </w:tc>
        <w:tc>
          <w:tcPr>
            <w:tcW w:w="1370"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3月29日</w:t>
            </w:r>
          </w:p>
        </w:tc>
        <w:tc>
          <w:tcPr>
            <w:tcW w:w="789" w:type="dxa"/>
            <w:vMerge w:val="restart"/>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顾  潇</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135211194106727</w:t>
            </w:r>
          </w:p>
        </w:tc>
        <w:tc>
          <w:tcPr>
            <w:tcW w:w="1370" w:type="dxa"/>
            <w:vMerge w:val="continue"/>
            <w:tcBorders>
              <w:tl2br w:val="nil"/>
              <w:tr2bl w:val="nil"/>
            </w:tcBorders>
            <w:tcMar>
              <w:top w:w="0" w:type="dxa"/>
              <w:left w:w="108" w:type="dxa"/>
              <w:bottom w:w="0" w:type="dxa"/>
              <w:right w:w="108" w:type="dxa"/>
            </w:tcMar>
            <w:vAlign w:val="center"/>
          </w:tcPr>
          <w:p>
            <w:pPr>
              <w:jc w:val="center"/>
              <w:rPr>
                <w:rFonts w:hint="eastAsia" w:ascii="仿宋_GB2312" w:eastAsia="仿宋_GB2312"/>
                <w:b w:val="0"/>
                <w:bCs/>
                <w:sz w:val="24"/>
                <w:szCs w:val="24"/>
                <w:lang w:val="en-US" w:eastAsia="zh-CN"/>
              </w:rPr>
            </w:pPr>
          </w:p>
        </w:tc>
        <w:tc>
          <w:tcPr>
            <w:tcW w:w="789"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吴玮爽</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135232010708230</w:t>
            </w:r>
          </w:p>
        </w:tc>
        <w:tc>
          <w:tcPr>
            <w:tcW w:w="1370" w:type="dxa"/>
            <w:vMerge w:val="continue"/>
            <w:tcBorders>
              <w:tl2br w:val="nil"/>
              <w:tr2bl w:val="nil"/>
            </w:tcBorders>
            <w:tcMar>
              <w:top w:w="0" w:type="dxa"/>
              <w:left w:w="108" w:type="dxa"/>
              <w:bottom w:w="0" w:type="dxa"/>
              <w:right w:w="108" w:type="dxa"/>
            </w:tcMar>
            <w:vAlign w:val="center"/>
          </w:tcPr>
          <w:p>
            <w:pPr>
              <w:jc w:val="center"/>
              <w:rPr>
                <w:rFonts w:hint="eastAsia" w:ascii="仿宋_GB2312" w:eastAsia="仿宋_GB2312"/>
                <w:b w:val="0"/>
                <w:bCs/>
                <w:sz w:val="24"/>
                <w:szCs w:val="24"/>
                <w:lang w:val="en-US" w:eastAsia="zh-CN"/>
              </w:rPr>
            </w:pPr>
          </w:p>
        </w:tc>
        <w:tc>
          <w:tcPr>
            <w:tcW w:w="789" w:type="dxa"/>
            <w:vMerge w:val="continue"/>
            <w:tcBorders>
              <w:tl2br w:val="nil"/>
              <w:tr2bl w:val="nil"/>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restart"/>
            <w:tcBorders>
              <w:tl2br w:val="nil"/>
              <w:tr2bl w:val="nil"/>
            </w:tcBorders>
            <w:tcMar>
              <w:top w:w="0" w:type="dxa"/>
              <w:left w:w="108" w:type="dxa"/>
              <w:bottom w:w="0" w:type="dxa"/>
              <w:right w:w="108" w:type="dxa"/>
            </w:tcMar>
            <w:vAlign w:val="center"/>
          </w:tcPr>
          <w:p>
            <w:pPr>
              <w:widowControl/>
              <w:autoSpaceDN w:val="0"/>
              <w:spacing w:line="360" w:lineRule="auto"/>
              <w:jc w:val="center"/>
              <w:rPr>
                <w:rFonts w:hint="eastAsia" w:ascii="仿宋_GB2312" w:eastAsia="仿宋_GB2312"/>
                <w:sz w:val="24"/>
                <w:szCs w:val="24"/>
                <w:lang w:eastAsia="zh-CN"/>
              </w:rPr>
            </w:pPr>
            <w:r>
              <w:rPr>
                <w:rFonts w:hint="eastAsia" w:ascii="仿宋_GB2312" w:eastAsia="仿宋_GB2312"/>
                <w:sz w:val="24"/>
                <w:szCs w:val="24"/>
              </w:rPr>
              <w:t>闵行调查队业务科室四级主任科员及以下</w:t>
            </w:r>
            <w:r>
              <w:rPr>
                <w:rFonts w:hint="eastAsia" w:ascii="仿宋_GB2312" w:eastAsia="仿宋_GB2312"/>
                <w:sz w:val="24"/>
                <w:szCs w:val="24"/>
                <w:lang w:eastAsia="zh-CN"/>
              </w:rPr>
              <w:t>（400110109002）</w:t>
            </w:r>
          </w:p>
        </w:tc>
        <w:tc>
          <w:tcPr>
            <w:tcW w:w="1134" w:type="dxa"/>
            <w:vMerge w:val="restart"/>
            <w:tcBorders>
              <w:tl2br w:val="nil"/>
              <w:tr2bl w:val="nil"/>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117.4</w:t>
            </w: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陈皓杰</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135231010402908</w:t>
            </w:r>
          </w:p>
        </w:tc>
        <w:tc>
          <w:tcPr>
            <w:tcW w:w="1370"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3月29日</w:t>
            </w:r>
          </w:p>
        </w:tc>
        <w:tc>
          <w:tcPr>
            <w:tcW w:w="789" w:type="dxa"/>
            <w:vMerge w:val="restart"/>
            <w:tcBorders>
              <w:tl2br w:val="nil"/>
              <w:tr2bl w:val="nil"/>
            </w:tcBorders>
            <w:tcMar>
              <w:top w:w="0" w:type="dxa"/>
              <w:left w:w="108" w:type="dxa"/>
              <w:bottom w:w="0" w:type="dxa"/>
              <w:right w:w="108" w:type="dxa"/>
            </w:tcMar>
            <w:vAlign w:val="top"/>
          </w:tcPr>
          <w:p>
            <w:pPr>
              <w:widowControl/>
              <w:autoSpaceDN w:val="0"/>
              <w:spacing w:line="528" w:lineRule="auto"/>
              <w:jc w:val="left"/>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宋旭栋</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135231014601321</w:t>
            </w:r>
          </w:p>
        </w:tc>
        <w:tc>
          <w:tcPr>
            <w:tcW w:w="1370" w:type="dxa"/>
            <w:vMerge w:val="continue"/>
            <w:tcBorders>
              <w:tl2br w:val="nil"/>
              <w:tr2bl w:val="nil"/>
            </w:tcBorders>
            <w:tcMar>
              <w:top w:w="0" w:type="dxa"/>
              <w:left w:w="108" w:type="dxa"/>
              <w:bottom w:w="0" w:type="dxa"/>
              <w:right w:w="108" w:type="dxa"/>
            </w:tcMar>
            <w:vAlign w:val="center"/>
          </w:tcPr>
          <w:p>
            <w:pPr>
              <w:jc w:val="center"/>
              <w:rPr>
                <w:rFonts w:hint="eastAsia" w:ascii="仿宋_GB2312" w:eastAsia="仿宋_GB2312"/>
                <w:b w:val="0"/>
                <w:bCs/>
                <w:sz w:val="24"/>
                <w:szCs w:val="24"/>
                <w:lang w:val="en-US" w:eastAsia="zh-CN"/>
              </w:rPr>
            </w:pPr>
          </w:p>
        </w:tc>
        <w:tc>
          <w:tcPr>
            <w:tcW w:w="789" w:type="dxa"/>
            <w:vMerge w:val="continue"/>
            <w:tcBorders>
              <w:tl2br w:val="nil"/>
              <w:tr2bl w:val="nil"/>
            </w:tcBorders>
            <w:tcMar>
              <w:top w:w="0" w:type="dxa"/>
              <w:left w:w="108" w:type="dxa"/>
              <w:bottom w:w="0" w:type="dxa"/>
              <w:right w:w="108" w:type="dxa"/>
            </w:tcMar>
            <w:vAlign w:val="top"/>
          </w:tcPr>
          <w:p>
            <w:pPr>
              <w:widowControl/>
              <w:autoSpaceDN w:val="0"/>
              <w:spacing w:line="528" w:lineRule="auto"/>
              <w:jc w:val="left"/>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沈乐怡</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135231014702103</w:t>
            </w:r>
          </w:p>
        </w:tc>
        <w:tc>
          <w:tcPr>
            <w:tcW w:w="1370" w:type="dxa"/>
            <w:vMerge w:val="continue"/>
            <w:tcBorders>
              <w:tl2br w:val="nil"/>
              <w:tr2bl w:val="nil"/>
            </w:tcBorders>
            <w:tcMar>
              <w:top w:w="0" w:type="dxa"/>
              <w:left w:w="108" w:type="dxa"/>
              <w:bottom w:w="0" w:type="dxa"/>
              <w:right w:w="108" w:type="dxa"/>
            </w:tcMar>
            <w:vAlign w:val="center"/>
          </w:tcPr>
          <w:p>
            <w:pPr>
              <w:jc w:val="center"/>
              <w:rPr>
                <w:rFonts w:hint="eastAsia" w:ascii="仿宋_GB2312" w:eastAsia="仿宋_GB2312"/>
                <w:b w:val="0"/>
                <w:bCs/>
                <w:sz w:val="24"/>
                <w:szCs w:val="24"/>
                <w:lang w:val="en-US" w:eastAsia="zh-CN"/>
              </w:rPr>
            </w:pPr>
          </w:p>
        </w:tc>
        <w:tc>
          <w:tcPr>
            <w:tcW w:w="789" w:type="dxa"/>
            <w:vMerge w:val="continue"/>
            <w:tcBorders>
              <w:tl2br w:val="nil"/>
              <w:tr2bl w:val="nil"/>
            </w:tcBorders>
            <w:tcMar>
              <w:top w:w="0" w:type="dxa"/>
              <w:left w:w="108" w:type="dxa"/>
              <w:bottom w:w="0" w:type="dxa"/>
              <w:right w:w="108" w:type="dxa"/>
            </w:tcMar>
            <w:vAlign w:val="top"/>
          </w:tcPr>
          <w:p>
            <w:pPr>
              <w:widowControl/>
              <w:autoSpaceDN w:val="0"/>
              <w:spacing w:line="528" w:lineRule="auto"/>
              <w:jc w:val="left"/>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restart"/>
            <w:tcBorders>
              <w:tl2br w:val="nil"/>
              <w:tr2bl w:val="nil"/>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金山调查队业务科室四级主任科员（400110109003）</w:t>
            </w:r>
          </w:p>
        </w:tc>
        <w:tc>
          <w:tcPr>
            <w:tcW w:w="1134" w:type="dxa"/>
            <w:vMerge w:val="restart"/>
            <w:tcBorders>
              <w:tl2br w:val="nil"/>
              <w:tr2bl w:val="nil"/>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rPr>
              <w:t>1</w:t>
            </w:r>
            <w:r>
              <w:rPr>
                <w:rFonts w:hint="eastAsia" w:ascii="仿宋_GB2312" w:eastAsia="仿宋_GB2312"/>
                <w:sz w:val="24"/>
                <w:szCs w:val="24"/>
                <w:lang w:val="en-US" w:eastAsia="zh-CN"/>
              </w:rPr>
              <w:t>21.4</w:t>
            </w: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刘宝莉</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135211192101814</w:t>
            </w:r>
          </w:p>
        </w:tc>
        <w:tc>
          <w:tcPr>
            <w:tcW w:w="1370"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b w:val="0"/>
                <w:bCs/>
                <w:sz w:val="24"/>
                <w:szCs w:val="24"/>
                <w:lang w:val="en-US" w:eastAsia="zh-CN"/>
              </w:rPr>
            </w:pPr>
            <w:r>
              <w:rPr>
                <w:rFonts w:hint="eastAsia" w:ascii="仿宋_GB2312" w:eastAsia="仿宋_GB2312"/>
                <w:b w:val="0"/>
                <w:bCs/>
                <w:sz w:val="24"/>
                <w:szCs w:val="24"/>
                <w:lang w:val="en-US" w:eastAsia="zh-CN"/>
              </w:rPr>
              <w:t>3月29日</w:t>
            </w:r>
          </w:p>
        </w:tc>
        <w:tc>
          <w:tcPr>
            <w:tcW w:w="789" w:type="dxa"/>
            <w:vMerge w:val="restart"/>
            <w:tcBorders>
              <w:tl2br w:val="nil"/>
              <w:tr2bl w:val="nil"/>
            </w:tcBorders>
            <w:tcMar>
              <w:top w:w="0" w:type="dxa"/>
              <w:left w:w="108" w:type="dxa"/>
              <w:bottom w:w="0" w:type="dxa"/>
              <w:right w:w="108" w:type="dxa"/>
            </w:tcMar>
            <w:vAlign w:val="top"/>
          </w:tcPr>
          <w:p>
            <w:pPr>
              <w:widowControl/>
              <w:autoSpaceDN w:val="0"/>
              <w:spacing w:line="528" w:lineRule="auto"/>
              <w:jc w:val="left"/>
              <w:rPr>
                <w:rFonts w:ascii="仿宋_GB2312" w:eastAsia="仿宋_GB2312"/>
                <w:sz w:val="24"/>
                <w:szCs w:val="24"/>
              </w:rPr>
            </w:pPr>
          </w:p>
          <w:p>
            <w:pPr>
              <w:widowControl/>
              <w:autoSpaceDN w:val="0"/>
              <w:spacing w:line="528" w:lineRule="auto"/>
              <w:jc w:val="left"/>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徐佳男</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135232010802310</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赵慧芳</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135235101903508</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b w:val="0"/>
                <w:bCs/>
                <w:sz w:val="24"/>
                <w:szCs w:val="24"/>
              </w:rPr>
            </w:pPr>
          </w:p>
        </w:tc>
        <w:tc>
          <w:tcPr>
            <w:tcW w:w="789"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青浦调查队业务科室四级主任科员及以下</w:t>
            </w:r>
            <w:r>
              <w:rPr>
                <w:rFonts w:hint="eastAsia" w:ascii="仿宋_GB2312" w:eastAsia="仿宋_GB2312"/>
                <w:sz w:val="24"/>
                <w:szCs w:val="24"/>
                <w:lang w:eastAsia="zh-CN"/>
              </w:rPr>
              <w:t>（400110109004）</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tabs>
                <w:tab w:val="left" w:pos="456"/>
              </w:tabs>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116.9</w:t>
            </w: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高明贻</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135231014600126</w:t>
            </w:r>
          </w:p>
        </w:tc>
        <w:tc>
          <w:tcPr>
            <w:tcW w:w="1370" w:type="dxa"/>
            <w:vMerge w:val="restart"/>
            <w:tcBorders>
              <w:tl2br w:val="nil"/>
              <w:tr2bl w:val="nil"/>
            </w:tcBorders>
            <w:tcMar>
              <w:top w:w="0" w:type="dxa"/>
              <w:left w:w="108" w:type="dxa"/>
              <w:bottom w:w="0" w:type="dxa"/>
              <w:right w:w="108" w:type="dxa"/>
            </w:tcMar>
            <w:vAlign w:val="center"/>
          </w:tcPr>
          <w:p>
            <w:pPr>
              <w:jc w:val="center"/>
              <w:rPr>
                <w:rFonts w:hint="default" w:ascii="仿宋_GB2312" w:eastAsia="仿宋_GB2312"/>
                <w:b w:val="0"/>
                <w:bCs/>
                <w:sz w:val="24"/>
                <w:szCs w:val="24"/>
                <w:lang w:val="en-US" w:eastAsia="zh-CN"/>
              </w:rPr>
            </w:pPr>
            <w:r>
              <w:rPr>
                <w:rFonts w:hint="eastAsia" w:ascii="仿宋_GB2312" w:eastAsia="仿宋_GB2312"/>
                <w:b w:val="0"/>
                <w:bCs/>
                <w:sz w:val="24"/>
                <w:szCs w:val="24"/>
                <w:lang w:val="en-US" w:eastAsia="zh-CN"/>
              </w:rPr>
              <w:t>3月29日</w:t>
            </w: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b w:val="0"/>
                <w:bCs w:val="0"/>
                <w:sz w:val="24"/>
                <w:szCs w:val="24"/>
                <w:lang w:val="en-US" w:eastAsia="zh-CN"/>
              </w:rPr>
              <w:t>李玥琳</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135231014701510</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刘耀泽</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135231014901914</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递补</w:t>
            </w: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崇明调查队综合科室四级主任科员及以下</w:t>
            </w:r>
            <w:r>
              <w:rPr>
                <w:rFonts w:hint="eastAsia" w:ascii="仿宋_GB2312" w:eastAsia="仿宋_GB2312"/>
                <w:sz w:val="24"/>
                <w:szCs w:val="24"/>
                <w:lang w:eastAsia="zh-CN"/>
              </w:rPr>
              <w:t>（400110109005）</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128.4</w:t>
            </w: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陈佳佳</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135232020400910</w:t>
            </w:r>
          </w:p>
        </w:tc>
        <w:tc>
          <w:tcPr>
            <w:tcW w:w="1370" w:type="dxa"/>
            <w:vMerge w:val="restart"/>
            <w:tcBorders>
              <w:tl2br w:val="nil"/>
              <w:tr2bl w:val="nil"/>
            </w:tcBorders>
            <w:tcMar>
              <w:top w:w="0" w:type="dxa"/>
              <w:left w:w="108" w:type="dxa"/>
              <w:bottom w:w="0" w:type="dxa"/>
              <w:right w:w="108" w:type="dxa"/>
            </w:tcMar>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3月30日</w:t>
            </w:r>
          </w:p>
        </w:tc>
        <w:tc>
          <w:tcPr>
            <w:tcW w:w="789" w:type="dxa"/>
            <w:vMerge w:val="restart"/>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陶  琦</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135232020501309</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张裕如</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135234010902719</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崇明调查队业务科室四级主任科员及以下</w:t>
            </w:r>
            <w:r>
              <w:rPr>
                <w:rFonts w:hint="eastAsia" w:ascii="仿宋_GB2312" w:eastAsia="仿宋_GB2312"/>
                <w:sz w:val="24"/>
                <w:szCs w:val="24"/>
                <w:lang w:eastAsia="zh-CN"/>
              </w:rPr>
              <w:t>（400110109006）</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132.9</w:t>
            </w: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刘  蕾</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135232010702212</w:t>
            </w:r>
          </w:p>
        </w:tc>
        <w:tc>
          <w:tcPr>
            <w:tcW w:w="1370" w:type="dxa"/>
            <w:vMerge w:val="restart"/>
            <w:tcBorders>
              <w:tl2br w:val="nil"/>
              <w:tr2bl w:val="nil"/>
            </w:tcBorders>
            <w:tcMar>
              <w:top w:w="0" w:type="dxa"/>
              <w:left w:w="108" w:type="dxa"/>
              <w:bottom w:w="0" w:type="dxa"/>
              <w:right w:w="108" w:type="dxa"/>
            </w:tcMar>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3月30日</w:t>
            </w:r>
          </w:p>
        </w:tc>
        <w:tc>
          <w:tcPr>
            <w:tcW w:w="789" w:type="dxa"/>
            <w:vMerge w:val="restart"/>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路  洲</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135232020401920</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徐奥杰</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135251000604721</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restart"/>
            <w:tcBorders>
              <w:tl2br w:val="nil"/>
              <w:tr2bl w:val="nil"/>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崇明调查队业务科室一级科员</w:t>
            </w:r>
            <w:r>
              <w:rPr>
                <w:rFonts w:hint="eastAsia" w:ascii="仿宋_GB2312" w:eastAsia="仿宋_GB2312"/>
                <w:sz w:val="24"/>
                <w:szCs w:val="24"/>
                <w:lang w:eastAsia="zh-CN"/>
              </w:rPr>
              <w:t>（400110109007）</w:t>
            </w:r>
          </w:p>
        </w:tc>
        <w:tc>
          <w:tcPr>
            <w:tcW w:w="1134" w:type="dxa"/>
            <w:vMerge w:val="restart"/>
            <w:tcBorders>
              <w:tl2br w:val="nil"/>
              <w:tr2bl w:val="nil"/>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107.3</w:t>
            </w: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顾志祥</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135232010702107</w:t>
            </w:r>
          </w:p>
        </w:tc>
        <w:tc>
          <w:tcPr>
            <w:tcW w:w="1370" w:type="dxa"/>
            <w:vMerge w:val="restart"/>
            <w:tcBorders>
              <w:tl2br w:val="nil"/>
              <w:tr2bl w:val="nil"/>
            </w:tcBorders>
            <w:tcMar>
              <w:top w:w="0" w:type="dxa"/>
              <w:left w:w="108" w:type="dxa"/>
              <w:bottom w:w="0" w:type="dxa"/>
              <w:right w:w="108" w:type="dxa"/>
            </w:tcMar>
            <w:vAlign w:val="center"/>
          </w:tcPr>
          <w:p>
            <w:pPr>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3月30日</w:t>
            </w:r>
          </w:p>
        </w:tc>
        <w:tc>
          <w:tcPr>
            <w:tcW w:w="789" w:type="dxa"/>
            <w:vMerge w:val="restart"/>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r>
        <w:tblPrEx>
          <w:tblBorders>
            <w:top w:val="single" w:color="000000" w:sz="4" w:space="0"/>
            <w:left w:val="single" w:color="000000" w:sz="4" w:space="0"/>
            <w:bottom w:val="single" w:color="000000" w:sz="6"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34"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tl2br w:val="nil"/>
              <w:tr2bl w:val="nil"/>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徐蓉蓉</w:t>
            </w:r>
          </w:p>
        </w:tc>
        <w:tc>
          <w:tcPr>
            <w:tcW w:w="1984" w:type="dxa"/>
            <w:tcBorders>
              <w:tl2br w:val="nil"/>
              <w:tr2bl w:val="nil"/>
            </w:tcBorders>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135232090104717</w:t>
            </w:r>
          </w:p>
        </w:tc>
        <w:tc>
          <w:tcPr>
            <w:tcW w:w="1370" w:type="dxa"/>
            <w:vMerge w:val="continue"/>
            <w:tcBorders>
              <w:tl2br w:val="nil"/>
              <w:tr2bl w:val="nil"/>
            </w:tcBorders>
            <w:tcMar>
              <w:top w:w="0" w:type="dxa"/>
              <w:left w:w="108" w:type="dxa"/>
              <w:bottom w:w="0" w:type="dxa"/>
              <w:right w:w="108" w:type="dxa"/>
            </w:tcMar>
            <w:vAlign w:val="center"/>
          </w:tcPr>
          <w:p>
            <w:pPr>
              <w:jc w:val="center"/>
              <w:rPr>
                <w:rFonts w:ascii="仿宋_GB2312" w:eastAsia="仿宋_GB2312"/>
                <w:sz w:val="24"/>
                <w:szCs w:val="24"/>
              </w:rPr>
            </w:pPr>
          </w:p>
        </w:tc>
        <w:tc>
          <w:tcPr>
            <w:tcW w:w="789" w:type="dxa"/>
            <w:vMerge w:val="continue"/>
            <w:tcBorders>
              <w:tl2br w:val="nil"/>
              <w:tr2bl w:val="nil"/>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p>
        </w:tc>
      </w:tr>
    </w:tbl>
    <w:p>
      <w:pPr>
        <w:spacing w:line="600" w:lineRule="exact"/>
        <w:jc w:val="left"/>
        <w:rPr>
          <w:rFonts w:hint="eastAsia" w:ascii="黑体" w:hAnsi="黑体" w:eastAsia="黑体"/>
          <w:bCs/>
          <w:color w:val="000000"/>
          <w:spacing w:val="8"/>
          <w:sz w:val="32"/>
          <w:szCs w:val="32"/>
          <w:lang w:eastAsia="zh-CN"/>
        </w:rPr>
      </w:pPr>
    </w:p>
    <w:p>
      <w:pPr>
        <w:spacing w:line="600" w:lineRule="exact"/>
        <w:jc w:val="left"/>
        <w:rPr>
          <w:rFonts w:hint="eastAsia" w:ascii="黑体" w:hAnsi="黑体" w:eastAsia="黑体"/>
          <w:bCs/>
          <w:color w:val="000000"/>
          <w:spacing w:val="8"/>
          <w:sz w:val="32"/>
          <w:szCs w:val="32"/>
          <w:lang w:eastAsia="zh-CN"/>
        </w:rPr>
      </w:pPr>
    </w:p>
    <w:p>
      <w:pPr>
        <w:spacing w:line="600" w:lineRule="exact"/>
        <w:jc w:val="left"/>
        <w:rPr>
          <w:rFonts w:hint="eastAsia" w:ascii="黑体" w:hAnsi="黑体" w:eastAsia="黑体"/>
          <w:bCs/>
          <w:color w:val="000000"/>
          <w:spacing w:val="8"/>
          <w:sz w:val="32"/>
          <w:szCs w:val="32"/>
          <w:lang w:eastAsia="zh-CN"/>
        </w:rPr>
      </w:pPr>
    </w:p>
    <w:p>
      <w:pPr>
        <w:spacing w:line="600" w:lineRule="exact"/>
        <w:jc w:val="left"/>
        <w:rPr>
          <w:rFonts w:hint="eastAsia" w:ascii="黑体" w:hAnsi="黑体" w:eastAsia="黑体"/>
          <w:bCs/>
          <w:color w:val="000000"/>
          <w:spacing w:val="8"/>
          <w:sz w:val="32"/>
          <w:szCs w:val="32"/>
          <w:lang w:eastAsia="zh-CN"/>
        </w:rPr>
      </w:pPr>
    </w:p>
    <w:p>
      <w:pPr>
        <w:spacing w:line="600" w:lineRule="exact"/>
        <w:jc w:val="left"/>
        <w:rPr>
          <w:rFonts w:hint="eastAsia" w:ascii="黑体" w:hAnsi="黑体" w:eastAsia="黑体"/>
          <w:bCs/>
          <w:color w:val="000000"/>
          <w:spacing w:val="8"/>
          <w:sz w:val="32"/>
          <w:szCs w:val="32"/>
          <w:lang w:eastAsia="zh-CN"/>
        </w:rPr>
      </w:pPr>
    </w:p>
    <w:p>
      <w:pPr>
        <w:spacing w:line="600" w:lineRule="exact"/>
        <w:jc w:val="left"/>
        <w:rPr>
          <w:rFonts w:hint="eastAsia" w:ascii="黑体" w:hAnsi="黑体" w:eastAsia="黑体"/>
          <w:bCs/>
          <w:color w:val="000000"/>
          <w:spacing w:val="8"/>
          <w:sz w:val="32"/>
          <w:szCs w:val="32"/>
          <w:lang w:eastAsia="zh-CN"/>
        </w:rPr>
      </w:pPr>
    </w:p>
    <w:p>
      <w:pPr>
        <w:spacing w:line="600" w:lineRule="exact"/>
        <w:jc w:val="left"/>
        <w:rPr>
          <w:rFonts w:hint="eastAsia" w:ascii="黑体" w:hAnsi="黑体" w:eastAsia="黑体"/>
          <w:bCs/>
          <w:color w:val="000000"/>
          <w:spacing w:val="8"/>
          <w:sz w:val="32"/>
          <w:szCs w:val="32"/>
          <w:lang w:eastAsia="zh-CN"/>
        </w:rPr>
      </w:pPr>
    </w:p>
    <w:p>
      <w:pPr>
        <w:spacing w:line="600" w:lineRule="exact"/>
        <w:jc w:val="left"/>
        <w:rPr>
          <w:rFonts w:hint="eastAsia" w:ascii="黑体" w:hAnsi="黑体" w:eastAsia="黑体"/>
          <w:bCs/>
          <w:color w:val="000000"/>
          <w:spacing w:val="8"/>
          <w:sz w:val="32"/>
          <w:szCs w:val="32"/>
          <w:lang w:eastAsia="zh-CN"/>
        </w:rPr>
      </w:pPr>
    </w:p>
    <w:p>
      <w:pPr>
        <w:spacing w:line="600" w:lineRule="exact"/>
        <w:jc w:val="left"/>
        <w:rPr>
          <w:rFonts w:hint="eastAsia" w:ascii="黑体" w:hAnsi="黑体" w:eastAsia="黑体"/>
          <w:bCs/>
          <w:color w:val="000000"/>
          <w:spacing w:val="8"/>
          <w:sz w:val="32"/>
          <w:szCs w:val="32"/>
          <w:lang w:eastAsia="zh-CN"/>
        </w:rPr>
      </w:pPr>
    </w:p>
    <w:p>
      <w:pPr>
        <w:spacing w:line="600" w:lineRule="exact"/>
        <w:jc w:val="left"/>
        <w:rPr>
          <w:rFonts w:hint="eastAsia" w:ascii="黑体" w:hAnsi="黑体" w:eastAsia="黑体"/>
          <w:bCs/>
          <w:color w:val="000000"/>
          <w:spacing w:val="8"/>
          <w:sz w:val="32"/>
          <w:szCs w:val="32"/>
          <w:lang w:eastAsia="zh-CN"/>
        </w:rPr>
      </w:pPr>
    </w:p>
    <w:p>
      <w:pPr>
        <w:spacing w:line="600" w:lineRule="exact"/>
        <w:jc w:val="left"/>
        <w:rPr>
          <w:rFonts w:hint="eastAsia" w:ascii="黑体" w:hAnsi="黑体" w:eastAsia="黑体"/>
          <w:bCs/>
          <w:color w:val="000000"/>
          <w:spacing w:val="8"/>
          <w:sz w:val="32"/>
          <w:szCs w:val="32"/>
          <w:lang w:eastAsia="zh-CN"/>
        </w:rPr>
      </w:pPr>
    </w:p>
    <w:p>
      <w:pPr>
        <w:spacing w:line="600" w:lineRule="exact"/>
        <w:jc w:val="left"/>
        <w:rPr>
          <w:rFonts w:hint="eastAsia" w:ascii="黑体" w:hAnsi="黑体" w:eastAsia="黑体"/>
          <w:bCs/>
          <w:color w:val="000000"/>
          <w:spacing w:val="8"/>
          <w:sz w:val="32"/>
          <w:szCs w:val="32"/>
          <w:lang w:eastAsia="zh-CN"/>
        </w:rPr>
      </w:pPr>
    </w:p>
    <w:p>
      <w:pPr>
        <w:spacing w:line="600" w:lineRule="exact"/>
        <w:jc w:val="left"/>
        <w:rPr>
          <w:rFonts w:hint="eastAsia" w:ascii="黑体" w:hAnsi="黑体" w:eastAsia="黑体"/>
          <w:bCs/>
          <w:color w:val="000000"/>
          <w:spacing w:val="8"/>
          <w:sz w:val="32"/>
          <w:szCs w:val="32"/>
          <w:lang w:eastAsia="zh-CN"/>
        </w:rPr>
      </w:pPr>
    </w:p>
    <w:p>
      <w:pPr>
        <w:spacing w:line="600" w:lineRule="exact"/>
        <w:jc w:val="lef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lang w:eastAsia="zh-CN"/>
        </w:rPr>
        <w:t>附件</w:t>
      </w:r>
      <w:r>
        <w:rPr>
          <w:rFonts w:hint="eastAsia" w:ascii="黑体" w:hAnsi="黑体" w:eastAsia="黑体"/>
          <w:bCs/>
          <w:color w:val="000000"/>
          <w:spacing w:val="8"/>
          <w:sz w:val="32"/>
          <w:szCs w:val="32"/>
          <w:lang w:val="en-US" w:eastAsia="zh-CN"/>
        </w:rPr>
        <w:t>2</w:t>
      </w:r>
    </w:p>
    <w:p>
      <w:pPr>
        <w:spacing w:line="600" w:lineRule="exact"/>
        <w:jc w:val="left"/>
        <w:rPr>
          <w:rFonts w:hint="default" w:ascii="黑体" w:hAnsi="黑体" w:eastAsia="黑体"/>
          <w:bCs/>
          <w:color w:val="000000"/>
          <w:spacing w:val="8"/>
          <w:sz w:val="32"/>
          <w:szCs w:val="32"/>
          <w:lang w:val="en-US" w:eastAsia="zh-CN"/>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XX确认参加国家统计局</w:t>
      </w:r>
      <w:r>
        <w:rPr>
          <w:rFonts w:ascii="方正小标宋简体" w:eastAsia="方正小标宋简体"/>
          <w:bCs/>
          <w:color w:val="000000"/>
          <w:spacing w:val="8"/>
          <w:sz w:val="44"/>
          <w:szCs w:val="44"/>
        </w:rPr>
        <w:t>上海调查总队</w:t>
      </w: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上海</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姓名（</w:t>
      </w:r>
      <w:r>
        <w:rPr>
          <w:rFonts w:hint="eastAsia" w:ascii="仿宋_GB2312" w:eastAsia="仿宋_GB2312" w:cs="宋体"/>
          <w:kern w:val="0"/>
          <w:sz w:val="32"/>
          <w:szCs w:val="32"/>
          <w:lang w:eastAsia="zh-CN"/>
        </w:rPr>
        <w:t>考生本人</w:t>
      </w:r>
      <w:r>
        <w:rPr>
          <w:rFonts w:hint="eastAsia" w:ascii="仿宋_GB2312" w:eastAsia="仿宋_GB2312" w:cs="宋体"/>
          <w:kern w:val="0"/>
          <w:sz w:val="32"/>
          <w:szCs w:val="32"/>
        </w:rPr>
        <w:t xml:space="preserve">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上海</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1F67A860"/>
    <w:rsid w:val="20F85964"/>
    <w:rsid w:val="2270048D"/>
    <w:rsid w:val="24FB8B7B"/>
    <w:rsid w:val="25783C88"/>
    <w:rsid w:val="25E023B3"/>
    <w:rsid w:val="27D55CE6"/>
    <w:rsid w:val="2A3235C6"/>
    <w:rsid w:val="2A7740BB"/>
    <w:rsid w:val="2B195E43"/>
    <w:rsid w:val="2B6A4948"/>
    <w:rsid w:val="2C5F615A"/>
    <w:rsid w:val="2DF72AFE"/>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4FB53ADD"/>
    <w:rsid w:val="51BDEAF9"/>
    <w:rsid w:val="51E31065"/>
    <w:rsid w:val="5217023B"/>
    <w:rsid w:val="559D2106"/>
    <w:rsid w:val="57E035B9"/>
    <w:rsid w:val="591C553F"/>
    <w:rsid w:val="5BE76CD7"/>
    <w:rsid w:val="5BFFC2D7"/>
    <w:rsid w:val="5C0A0595"/>
    <w:rsid w:val="5DFF1313"/>
    <w:rsid w:val="5FFF8BB7"/>
    <w:rsid w:val="6277079A"/>
    <w:rsid w:val="64AF38BD"/>
    <w:rsid w:val="66A9277E"/>
    <w:rsid w:val="687142E8"/>
    <w:rsid w:val="69F3315F"/>
    <w:rsid w:val="6CB23063"/>
    <w:rsid w:val="6E7B2663"/>
    <w:rsid w:val="6F416B95"/>
    <w:rsid w:val="6FBFBD27"/>
    <w:rsid w:val="75DDDEAD"/>
    <w:rsid w:val="75F772EC"/>
    <w:rsid w:val="760E5F3E"/>
    <w:rsid w:val="78B6041B"/>
    <w:rsid w:val="78F765B7"/>
    <w:rsid w:val="79D85F74"/>
    <w:rsid w:val="7AB855E2"/>
    <w:rsid w:val="7AC65BFC"/>
    <w:rsid w:val="7D761C62"/>
    <w:rsid w:val="7D9BDC07"/>
    <w:rsid w:val="7EE77EDD"/>
    <w:rsid w:val="7F0F6471"/>
    <w:rsid w:val="7FDC3FAA"/>
    <w:rsid w:val="B23FCED8"/>
    <w:rsid w:val="B7FB8E0C"/>
    <w:rsid w:val="B816AC0A"/>
    <w:rsid w:val="BFDFE636"/>
    <w:rsid w:val="BFE6B046"/>
    <w:rsid w:val="BFEE7057"/>
    <w:rsid w:val="D176A32D"/>
    <w:rsid w:val="DFAFA9F0"/>
    <w:rsid w:val="DFEF17C7"/>
    <w:rsid w:val="E73B664B"/>
    <w:rsid w:val="E8FF2E25"/>
    <w:rsid w:val="EF4AB9A2"/>
    <w:rsid w:val="EFAD1841"/>
    <w:rsid w:val="F2DE5040"/>
    <w:rsid w:val="F6F72787"/>
    <w:rsid w:val="FB9BBA66"/>
    <w:rsid w:val="FBEBE5EE"/>
    <w:rsid w:val="FDFB1150"/>
    <w:rsid w:val="FEF64F8B"/>
    <w:rsid w:val="FFFF5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640" w:firstLineChars="200"/>
    </w:pPr>
    <w:rPr>
      <w:rFonts w:eastAsia="黑体"/>
      <w:sz w:val="32"/>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正文文本缩进 Char"/>
    <w:basedOn w:val="9"/>
    <w:link w:val="2"/>
    <w:qFormat/>
    <w:uiPriority w:val="0"/>
    <w:rPr>
      <w:rFonts w:eastAsia="黑体"/>
      <w:kern w:val="2"/>
      <w:sz w:val="32"/>
      <w:szCs w:val="24"/>
    </w:rPr>
  </w:style>
  <w:style w:type="character" w:customStyle="1" w:styleId="12">
    <w:name w:val="页脚 Char"/>
    <w:basedOn w:val="9"/>
    <w:link w:val="4"/>
    <w:qFormat/>
    <w:uiPriority w:val="99"/>
    <w:rPr>
      <w:kern w:val="2"/>
      <w:sz w:val="18"/>
    </w:rPr>
  </w:style>
  <w:style w:type="character" w:customStyle="1" w:styleId="13">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2020-05-29T14:11:00Z</dcterms:created>
  <dc:creator>微软中国</dc:creator>
  <cp:lastModifiedBy>kylin</cp:lastModifiedBy>
  <cp:lastPrinted>2022-03-02T17:43:00Z</cp:lastPrinted>
  <dcterms:modified xsi:type="dcterms:W3CDTF">2022-03-07T11:10:33Z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